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8EE" w:rsidRPr="00CF051E" w:rsidRDefault="009678EE" w:rsidP="009678EE">
      <w:pPr>
        <w:spacing w:line="540" w:lineRule="exact"/>
        <w:jc w:val="center"/>
        <w:rPr>
          <w:b/>
          <w:bCs/>
          <w:sz w:val="48"/>
          <w:szCs w:val="48"/>
        </w:rPr>
      </w:pPr>
      <w:r w:rsidRPr="00CF051E">
        <w:rPr>
          <w:rFonts w:hint="eastAsia"/>
          <w:b/>
          <w:bCs/>
          <w:sz w:val="48"/>
          <w:szCs w:val="48"/>
        </w:rPr>
        <w:t>全国化工施工工法管理办法</w:t>
      </w:r>
    </w:p>
    <w:p w:rsidR="009678EE" w:rsidRDefault="009678EE" w:rsidP="009678EE">
      <w:pPr>
        <w:snapToGrid/>
        <w:spacing w:line="540" w:lineRule="exact"/>
        <w:jc w:val="center"/>
        <w:rPr>
          <w:bCs/>
          <w:sz w:val="28"/>
          <w:szCs w:val="28"/>
        </w:rPr>
      </w:pPr>
      <w:r>
        <w:rPr>
          <w:rFonts w:hint="eastAsia"/>
          <w:bCs/>
          <w:sz w:val="28"/>
          <w:szCs w:val="28"/>
        </w:rPr>
        <w:t>（</w:t>
      </w:r>
      <w:r>
        <w:rPr>
          <w:bCs/>
          <w:sz w:val="28"/>
          <w:szCs w:val="28"/>
        </w:rPr>
        <w:t>2014年</w:t>
      </w:r>
      <w:r w:rsidR="00085CDF">
        <w:rPr>
          <w:rFonts w:hint="eastAsia"/>
          <w:bCs/>
          <w:sz w:val="28"/>
          <w:szCs w:val="28"/>
        </w:rPr>
        <w:t>9</w:t>
      </w:r>
      <w:r>
        <w:rPr>
          <w:bCs/>
          <w:sz w:val="28"/>
          <w:szCs w:val="28"/>
        </w:rPr>
        <w:t>月</w:t>
      </w:r>
      <w:r>
        <w:rPr>
          <w:rFonts w:hint="eastAsia"/>
          <w:bCs/>
          <w:sz w:val="28"/>
          <w:szCs w:val="28"/>
        </w:rPr>
        <w:t xml:space="preserve"> </w:t>
      </w:r>
      <w:r w:rsidR="00847E21">
        <w:rPr>
          <w:rFonts w:hint="eastAsia"/>
          <w:bCs/>
          <w:sz w:val="28"/>
          <w:szCs w:val="28"/>
        </w:rPr>
        <w:t>5</w:t>
      </w:r>
      <w:r>
        <w:rPr>
          <w:bCs/>
          <w:sz w:val="28"/>
          <w:szCs w:val="28"/>
        </w:rPr>
        <w:t>日</w:t>
      </w:r>
      <w:r>
        <w:rPr>
          <w:rFonts w:hint="eastAsia"/>
          <w:bCs/>
          <w:sz w:val="28"/>
          <w:szCs w:val="28"/>
        </w:rPr>
        <w:t>修订）</w:t>
      </w:r>
    </w:p>
    <w:p w:rsidR="00007299" w:rsidRPr="00CF051E" w:rsidRDefault="00007299" w:rsidP="009678EE">
      <w:pPr>
        <w:snapToGrid/>
        <w:spacing w:line="540" w:lineRule="exact"/>
        <w:jc w:val="center"/>
        <w:rPr>
          <w:bCs/>
          <w:sz w:val="28"/>
          <w:szCs w:val="28"/>
        </w:rPr>
      </w:pPr>
    </w:p>
    <w:p w:rsidR="009678EE" w:rsidRPr="001530AA" w:rsidRDefault="009678EE" w:rsidP="001530AA">
      <w:pPr>
        <w:adjustRightInd w:val="0"/>
        <w:spacing w:line="360" w:lineRule="auto"/>
        <w:ind w:firstLineChars="200" w:firstLine="562"/>
        <w:jc w:val="center"/>
        <w:rPr>
          <w:b/>
          <w:sz w:val="28"/>
          <w:szCs w:val="28"/>
        </w:rPr>
      </w:pPr>
      <w:r w:rsidRPr="001530AA">
        <w:rPr>
          <w:rFonts w:hint="eastAsia"/>
          <w:b/>
          <w:sz w:val="28"/>
          <w:szCs w:val="28"/>
        </w:rPr>
        <w:t>第一章  总  则</w:t>
      </w:r>
    </w:p>
    <w:p w:rsidR="009678EE" w:rsidRPr="00007299" w:rsidRDefault="009678EE" w:rsidP="00007299">
      <w:pPr>
        <w:adjustRightInd w:val="0"/>
        <w:spacing w:line="360" w:lineRule="auto"/>
        <w:ind w:firstLineChars="200" w:firstLine="576"/>
        <w:rPr>
          <w:rFonts w:cs="宋体"/>
          <w:spacing w:val="8"/>
          <w:sz w:val="28"/>
          <w:szCs w:val="28"/>
        </w:rPr>
      </w:pPr>
      <w:r w:rsidRPr="00007299">
        <w:rPr>
          <w:rFonts w:cs="宋体" w:hint="eastAsia"/>
          <w:spacing w:val="8"/>
          <w:sz w:val="28"/>
          <w:szCs w:val="28"/>
        </w:rPr>
        <w:t>第一条  为推进全国化工施工工法的开发和应用，促进企业加大技术创新力度和技术积累，提升化工施工技术管理水平和工程科技含量，加强对工法的管理，参照建设部《工程建设工法管理办法》（建质[2014]103号），</w:t>
      </w:r>
      <w:r w:rsidRPr="00007299">
        <w:rPr>
          <w:rFonts w:hint="eastAsia"/>
          <w:sz w:val="28"/>
          <w:szCs w:val="28"/>
        </w:rPr>
        <w:t>结合化工行业的实际，</w:t>
      </w:r>
      <w:r w:rsidR="00EC6453" w:rsidRPr="00007299">
        <w:rPr>
          <w:rFonts w:cs="宋体" w:hint="eastAsia"/>
          <w:spacing w:val="8"/>
          <w:sz w:val="28"/>
          <w:szCs w:val="28"/>
        </w:rPr>
        <w:t>制订</w:t>
      </w:r>
      <w:r w:rsidRPr="00007299">
        <w:rPr>
          <w:rFonts w:cs="宋体" w:hint="eastAsia"/>
          <w:spacing w:val="8"/>
          <w:sz w:val="28"/>
          <w:szCs w:val="28"/>
        </w:rPr>
        <w:t>本办法。</w:t>
      </w:r>
    </w:p>
    <w:p w:rsidR="009678EE" w:rsidRPr="00007299" w:rsidRDefault="009678EE" w:rsidP="00007299">
      <w:pPr>
        <w:adjustRightInd w:val="0"/>
        <w:spacing w:line="360" w:lineRule="auto"/>
        <w:ind w:firstLineChars="200" w:firstLine="576"/>
        <w:rPr>
          <w:rFonts w:cs="宋体"/>
          <w:spacing w:val="8"/>
          <w:sz w:val="28"/>
          <w:szCs w:val="28"/>
        </w:rPr>
      </w:pPr>
      <w:r w:rsidRPr="00007299">
        <w:rPr>
          <w:rFonts w:cs="宋体" w:hint="eastAsia"/>
          <w:spacing w:val="8"/>
          <w:sz w:val="28"/>
          <w:szCs w:val="28"/>
        </w:rPr>
        <w:t>第二条  本办法适用于全国化工施工工法的开发、申报、评审和成果管理。</w:t>
      </w:r>
    </w:p>
    <w:p w:rsidR="009678EE" w:rsidRPr="00007299" w:rsidRDefault="009678EE" w:rsidP="00007299">
      <w:pPr>
        <w:adjustRightInd w:val="0"/>
        <w:spacing w:line="360" w:lineRule="auto"/>
        <w:ind w:firstLineChars="200" w:firstLine="576"/>
        <w:rPr>
          <w:rFonts w:cs="宋体"/>
          <w:spacing w:val="8"/>
          <w:sz w:val="28"/>
          <w:szCs w:val="28"/>
        </w:rPr>
      </w:pPr>
      <w:r w:rsidRPr="00007299">
        <w:rPr>
          <w:rFonts w:cs="宋体" w:hint="eastAsia"/>
          <w:spacing w:val="8"/>
          <w:sz w:val="28"/>
          <w:szCs w:val="28"/>
        </w:rPr>
        <w:t>第三条  本办法所称的工法，是以工程为对象，以工艺为核心，运用系统工程的原理，把先进技术和科学管理结合起来，经过一定的工程实践形成的综合配套的施工方法。</w:t>
      </w:r>
    </w:p>
    <w:p w:rsidR="009678EE" w:rsidRPr="00007299" w:rsidRDefault="009678EE" w:rsidP="00007299">
      <w:pPr>
        <w:adjustRightInd w:val="0"/>
        <w:spacing w:line="360" w:lineRule="auto"/>
        <w:ind w:firstLineChars="200" w:firstLine="576"/>
        <w:rPr>
          <w:rFonts w:cs="宋体"/>
          <w:spacing w:val="8"/>
          <w:sz w:val="28"/>
          <w:szCs w:val="28"/>
        </w:rPr>
      </w:pPr>
      <w:r w:rsidRPr="00007299">
        <w:rPr>
          <w:rFonts w:cs="宋体" w:hint="eastAsia"/>
          <w:spacing w:val="8"/>
          <w:sz w:val="28"/>
          <w:szCs w:val="28"/>
        </w:rPr>
        <w:t>第四条  工法必须符合国家工程建设的方针、政策和有关国家、地方、行业工程建设的标准、规范，必须具有先进性、科学性和实用性，保证工程质量和安全，提高施工效率，降低工程成本，节约资源和保护环境等特点。</w:t>
      </w:r>
    </w:p>
    <w:p w:rsidR="009678EE" w:rsidRPr="00007299" w:rsidRDefault="009678EE" w:rsidP="00007299">
      <w:pPr>
        <w:adjustRightInd w:val="0"/>
        <w:spacing w:line="360" w:lineRule="auto"/>
        <w:ind w:firstLineChars="200" w:firstLine="560"/>
        <w:rPr>
          <w:sz w:val="28"/>
          <w:szCs w:val="28"/>
        </w:rPr>
      </w:pPr>
      <w:r w:rsidRPr="00007299">
        <w:rPr>
          <w:rFonts w:hint="eastAsia"/>
          <w:sz w:val="28"/>
          <w:szCs w:val="28"/>
        </w:rPr>
        <w:t xml:space="preserve">第五条  </w:t>
      </w:r>
      <w:r w:rsidRPr="00007299">
        <w:rPr>
          <w:rFonts w:cs="宋体" w:hint="eastAsia"/>
          <w:spacing w:val="8"/>
          <w:sz w:val="28"/>
          <w:szCs w:val="28"/>
        </w:rPr>
        <w:t>全国化工施工工法属</w:t>
      </w:r>
      <w:r w:rsidRPr="00007299">
        <w:rPr>
          <w:rFonts w:hint="eastAsia"/>
          <w:sz w:val="28"/>
          <w:szCs w:val="28"/>
        </w:rPr>
        <w:t>部级工法，申报遵循企业自愿原则，每项工法由一家施工企业申报，主要完成人不超过5人。申报企业应是开发应用工法的主要完成单位。工法的关键技术应达到国内行业领先及</w:t>
      </w:r>
      <w:r w:rsidRPr="00007299">
        <w:rPr>
          <w:rFonts w:cs="宋体" w:hint="eastAsia"/>
          <w:spacing w:val="8"/>
          <w:sz w:val="28"/>
          <w:szCs w:val="28"/>
        </w:rPr>
        <w:t>以上</w:t>
      </w:r>
      <w:r w:rsidRPr="00007299">
        <w:rPr>
          <w:rFonts w:hint="eastAsia"/>
          <w:sz w:val="28"/>
          <w:szCs w:val="28"/>
        </w:rPr>
        <w:t>水平。</w:t>
      </w:r>
    </w:p>
    <w:p w:rsidR="009678EE" w:rsidRPr="00007299" w:rsidRDefault="009678EE" w:rsidP="00007299">
      <w:pPr>
        <w:adjustRightInd w:val="0"/>
        <w:spacing w:line="360" w:lineRule="auto"/>
        <w:ind w:firstLineChars="200" w:firstLine="560"/>
        <w:rPr>
          <w:sz w:val="28"/>
          <w:szCs w:val="28"/>
        </w:rPr>
      </w:pPr>
      <w:r w:rsidRPr="00007299">
        <w:rPr>
          <w:rFonts w:hint="eastAsia"/>
          <w:sz w:val="28"/>
          <w:szCs w:val="28"/>
        </w:rPr>
        <w:t>第六条  全国化工施工工法每两年评审一次，评审结果报城乡建设部备案，择优推荐申报国家级工法。</w:t>
      </w:r>
    </w:p>
    <w:p w:rsidR="009678EE" w:rsidRPr="00007299" w:rsidRDefault="009678EE" w:rsidP="00007299">
      <w:pPr>
        <w:adjustRightInd w:val="0"/>
        <w:spacing w:line="360" w:lineRule="auto"/>
        <w:ind w:firstLineChars="200" w:firstLine="560"/>
        <w:rPr>
          <w:sz w:val="28"/>
          <w:szCs w:val="28"/>
        </w:rPr>
      </w:pPr>
      <w:r w:rsidRPr="00007299">
        <w:rPr>
          <w:rFonts w:hint="eastAsia"/>
          <w:sz w:val="28"/>
          <w:szCs w:val="28"/>
        </w:rPr>
        <w:t xml:space="preserve">第七条  </w:t>
      </w:r>
      <w:r w:rsidRPr="00007299">
        <w:rPr>
          <w:rFonts w:cs="宋体" w:hint="eastAsia"/>
          <w:spacing w:val="8"/>
          <w:sz w:val="28"/>
          <w:szCs w:val="28"/>
        </w:rPr>
        <w:t>全国化工施工工法</w:t>
      </w:r>
      <w:r w:rsidRPr="00007299">
        <w:rPr>
          <w:rFonts w:hint="eastAsia"/>
          <w:sz w:val="28"/>
          <w:szCs w:val="28"/>
        </w:rPr>
        <w:t>的评审工作由全国化工施工工法评审委员会组织，该委员会办公室设在中国化工施工企业协会秘书处。</w:t>
      </w:r>
    </w:p>
    <w:p w:rsidR="009678EE" w:rsidRPr="001530AA" w:rsidRDefault="009678EE" w:rsidP="001530AA">
      <w:pPr>
        <w:adjustRightInd w:val="0"/>
        <w:spacing w:line="360" w:lineRule="auto"/>
        <w:ind w:firstLineChars="200" w:firstLine="562"/>
        <w:jc w:val="center"/>
        <w:rPr>
          <w:b/>
          <w:sz w:val="28"/>
          <w:szCs w:val="28"/>
        </w:rPr>
      </w:pPr>
      <w:r w:rsidRPr="001530AA">
        <w:rPr>
          <w:rFonts w:hint="eastAsia"/>
          <w:b/>
          <w:sz w:val="28"/>
          <w:szCs w:val="28"/>
        </w:rPr>
        <w:t>第二章 工法的申报</w:t>
      </w:r>
    </w:p>
    <w:p w:rsidR="009678EE" w:rsidRPr="00007299" w:rsidRDefault="009678EE" w:rsidP="00007299">
      <w:pPr>
        <w:adjustRightInd w:val="0"/>
        <w:spacing w:line="360" w:lineRule="auto"/>
        <w:ind w:firstLineChars="200" w:firstLine="576"/>
        <w:rPr>
          <w:rFonts w:cs="宋体"/>
          <w:spacing w:val="8"/>
          <w:sz w:val="28"/>
          <w:szCs w:val="28"/>
        </w:rPr>
      </w:pPr>
      <w:r w:rsidRPr="00007299">
        <w:rPr>
          <w:rFonts w:cs="宋体" w:hint="eastAsia"/>
          <w:spacing w:val="8"/>
          <w:sz w:val="28"/>
          <w:szCs w:val="28"/>
        </w:rPr>
        <w:lastRenderedPageBreak/>
        <w:t>第八条  工法申报条件：</w:t>
      </w:r>
    </w:p>
    <w:p w:rsidR="009678EE" w:rsidRPr="00007299" w:rsidRDefault="009678EE" w:rsidP="00007299">
      <w:pPr>
        <w:adjustRightInd w:val="0"/>
        <w:spacing w:line="360" w:lineRule="auto"/>
        <w:ind w:firstLineChars="200" w:firstLine="576"/>
        <w:rPr>
          <w:rFonts w:cs="宋体"/>
          <w:spacing w:val="8"/>
          <w:sz w:val="28"/>
          <w:szCs w:val="28"/>
        </w:rPr>
      </w:pPr>
      <w:r w:rsidRPr="00007299">
        <w:rPr>
          <w:rFonts w:cs="宋体" w:hint="eastAsia"/>
          <w:spacing w:val="8"/>
          <w:sz w:val="28"/>
          <w:szCs w:val="28"/>
        </w:rPr>
        <w:t>(一)已获得企业级工法；</w:t>
      </w:r>
    </w:p>
    <w:p w:rsidR="009678EE" w:rsidRPr="00007299" w:rsidRDefault="009678EE" w:rsidP="00007299">
      <w:pPr>
        <w:adjustRightInd w:val="0"/>
        <w:spacing w:line="360" w:lineRule="auto"/>
        <w:ind w:firstLineChars="200" w:firstLine="576"/>
        <w:rPr>
          <w:rFonts w:cs="宋体"/>
          <w:spacing w:val="8"/>
          <w:sz w:val="28"/>
          <w:szCs w:val="28"/>
        </w:rPr>
      </w:pPr>
      <w:r w:rsidRPr="00007299">
        <w:rPr>
          <w:rFonts w:cs="宋体" w:hint="eastAsia"/>
          <w:spacing w:val="8"/>
          <w:sz w:val="28"/>
          <w:szCs w:val="28"/>
        </w:rPr>
        <w:t>(二)工法的关键技术经过</w:t>
      </w:r>
      <w:r w:rsidR="005D7A35" w:rsidRPr="00007299">
        <w:rPr>
          <w:rFonts w:cs="宋体" w:hint="eastAsia"/>
          <w:spacing w:val="8"/>
          <w:sz w:val="28"/>
          <w:szCs w:val="28"/>
        </w:rPr>
        <w:t>企业级以上</w:t>
      </w:r>
      <w:r w:rsidRPr="00007299">
        <w:rPr>
          <w:rFonts w:cs="宋体" w:hint="eastAsia"/>
          <w:spacing w:val="8"/>
          <w:sz w:val="28"/>
          <w:szCs w:val="28"/>
        </w:rPr>
        <w:t>技术鉴定，并达到国内行业领先及以上水平；</w:t>
      </w:r>
    </w:p>
    <w:p w:rsidR="009678EE" w:rsidRPr="00007299" w:rsidRDefault="009678EE" w:rsidP="00007299">
      <w:pPr>
        <w:adjustRightInd w:val="0"/>
        <w:spacing w:line="360" w:lineRule="auto"/>
        <w:ind w:firstLineChars="200" w:firstLine="576"/>
        <w:rPr>
          <w:rFonts w:cs="宋体"/>
          <w:spacing w:val="8"/>
          <w:sz w:val="28"/>
          <w:szCs w:val="28"/>
        </w:rPr>
      </w:pPr>
      <w:r w:rsidRPr="00007299">
        <w:rPr>
          <w:rFonts w:cs="宋体" w:hint="eastAsia"/>
          <w:spacing w:val="8"/>
          <w:sz w:val="28"/>
          <w:szCs w:val="28"/>
        </w:rPr>
        <w:t>(三)工法经过2项及以上工程实际应用，经济效益和社会效益显著；</w:t>
      </w:r>
    </w:p>
    <w:p w:rsidR="009678EE" w:rsidRPr="00007299" w:rsidRDefault="009678EE" w:rsidP="00007299">
      <w:pPr>
        <w:adjustRightInd w:val="0"/>
        <w:spacing w:line="360" w:lineRule="auto"/>
        <w:ind w:firstLineChars="200" w:firstLine="576"/>
        <w:rPr>
          <w:rFonts w:cs="宋体"/>
          <w:spacing w:val="8"/>
          <w:sz w:val="28"/>
          <w:szCs w:val="28"/>
        </w:rPr>
      </w:pPr>
      <w:r w:rsidRPr="00007299">
        <w:rPr>
          <w:rFonts w:cs="宋体" w:hint="eastAsia"/>
          <w:spacing w:val="8"/>
          <w:sz w:val="28"/>
          <w:szCs w:val="28"/>
        </w:rPr>
        <w:t>(四)工法的整体技术必须是申报单位自行研制开发或会同其他单位联合研制开发；</w:t>
      </w:r>
    </w:p>
    <w:p w:rsidR="009678EE" w:rsidRPr="00007299" w:rsidRDefault="009678EE" w:rsidP="00007299">
      <w:pPr>
        <w:adjustRightInd w:val="0"/>
        <w:spacing w:line="360" w:lineRule="auto"/>
        <w:ind w:firstLineChars="200" w:firstLine="576"/>
        <w:rPr>
          <w:rFonts w:cs="宋体"/>
          <w:spacing w:val="8"/>
          <w:sz w:val="28"/>
          <w:szCs w:val="28"/>
        </w:rPr>
      </w:pPr>
      <w:r w:rsidRPr="00007299">
        <w:rPr>
          <w:rFonts w:cs="宋体" w:hint="eastAsia"/>
          <w:spacing w:val="8"/>
          <w:sz w:val="28"/>
          <w:szCs w:val="28"/>
        </w:rPr>
        <w:t>（五）工法编写内容齐全完整，</w:t>
      </w:r>
      <w:r w:rsidRPr="00007299">
        <w:rPr>
          <w:rFonts w:cs="宋体" w:hint="eastAsia"/>
          <w:sz w:val="28"/>
          <w:szCs w:val="28"/>
        </w:rPr>
        <w:t>符合《国家级工法编写与申报指南》的基本要求。</w:t>
      </w:r>
    </w:p>
    <w:p w:rsidR="009678EE" w:rsidRPr="00007299" w:rsidRDefault="009678EE" w:rsidP="00007299">
      <w:pPr>
        <w:adjustRightInd w:val="0"/>
        <w:spacing w:line="360" w:lineRule="auto"/>
        <w:ind w:firstLineChars="200" w:firstLine="576"/>
        <w:rPr>
          <w:rFonts w:cs="宋体"/>
          <w:spacing w:val="8"/>
          <w:sz w:val="28"/>
          <w:szCs w:val="28"/>
        </w:rPr>
      </w:pPr>
      <w:r w:rsidRPr="00007299">
        <w:rPr>
          <w:rFonts w:cs="宋体" w:hint="eastAsia"/>
          <w:spacing w:val="8"/>
          <w:sz w:val="28"/>
          <w:szCs w:val="28"/>
        </w:rPr>
        <w:t>第九条  工法编写内容应包括：</w:t>
      </w:r>
    </w:p>
    <w:p w:rsidR="009678EE" w:rsidRPr="00007299" w:rsidRDefault="009678EE" w:rsidP="00007299">
      <w:pPr>
        <w:adjustRightInd w:val="0"/>
        <w:spacing w:line="360" w:lineRule="auto"/>
        <w:ind w:firstLineChars="200" w:firstLine="576"/>
        <w:rPr>
          <w:rFonts w:cs="宋体"/>
          <w:spacing w:val="8"/>
          <w:sz w:val="28"/>
          <w:szCs w:val="28"/>
        </w:rPr>
      </w:pPr>
      <w:r w:rsidRPr="00007299">
        <w:rPr>
          <w:rFonts w:cs="宋体" w:hint="eastAsia"/>
          <w:spacing w:val="8"/>
          <w:sz w:val="28"/>
          <w:szCs w:val="28"/>
        </w:rPr>
        <w:t>(一)前言：概述本工法的形成过程和关键技术的鉴定及获奖情况等；</w:t>
      </w:r>
    </w:p>
    <w:p w:rsidR="009678EE" w:rsidRPr="00007299" w:rsidRDefault="009678EE" w:rsidP="00007299">
      <w:pPr>
        <w:adjustRightInd w:val="0"/>
        <w:spacing w:line="360" w:lineRule="auto"/>
        <w:ind w:firstLineChars="200" w:firstLine="576"/>
        <w:rPr>
          <w:rFonts w:cs="宋体"/>
          <w:spacing w:val="8"/>
          <w:sz w:val="28"/>
          <w:szCs w:val="28"/>
        </w:rPr>
      </w:pPr>
      <w:r w:rsidRPr="00007299">
        <w:rPr>
          <w:rFonts w:cs="宋体" w:hint="eastAsia"/>
          <w:spacing w:val="8"/>
          <w:sz w:val="28"/>
          <w:szCs w:val="28"/>
        </w:rPr>
        <w:t>(二)特点：说明本工法在使用功能或施工方法上的特点；</w:t>
      </w:r>
    </w:p>
    <w:p w:rsidR="009678EE" w:rsidRPr="00007299" w:rsidRDefault="009678EE" w:rsidP="00007299">
      <w:pPr>
        <w:adjustRightInd w:val="0"/>
        <w:spacing w:line="360" w:lineRule="auto"/>
        <w:ind w:firstLineChars="200" w:firstLine="576"/>
        <w:rPr>
          <w:rFonts w:cs="宋体"/>
          <w:spacing w:val="8"/>
          <w:sz w:val="28"/>
          <w:szCs w:val="28"/>
        </w:rPr>
      </w:pPr>
      <w:r w:rsidRPr="00007299">
        <w:rPr>
          <w:rFonts w:cs="宋体" w:hint="eastAsia"/>
          <w:spacing w:val="8"/>
          <w:sz w:val="28"/>
          <w:szCs w:val="28"/>
        </w:rPr>
        <w:t>(三)适用范围：适宜采用本工法的工程对象或工程部位；</w:t>
      </w:r>
    </w:p>
    <w:p w:rsidR="009678EE" w:rsidRPr="00007299" w:rsidRDefault="009678EE" w:rsidP="00007299">
      <w:pPr>
        <w:adjustRightInd w:val="0"/>
        <w:spacing w:line="360" w:lineRule="auto"/>
        <w:ind w:firstLineChars="200" w:firstLine="576"/>
        <w:rPr>
          <w:rFonts w:cs="宋体"/>
          <w:spacing w:val="8"/>
          <w:sz w:val="28"/>
          <w:szCs w:val="28"/>
        </w:rPr>
      </w:pPr>
      <w:r w:rsidRPr="00007299">
        <w:rPr>
          <w:rFonts w:cs="宋体" w:hint="eastAsia"/>
          <w:spacing w:val="8"/>
          <w:sz w:val="28"/>
          <w:szCs w:val="28"/>
        </w:rPr>
        <w:t>(四)工艺原理：说明本工法的施工工艺原理；</w:t>
      </w:r>
    </w:p>
    <w:p w:rsidR="009678EE" w:rsidRPr="00007299" w:rsidRDefault="009678EE" w:rsidP="00007299">
      <w:pPr>
        <w:adjustRightInd w:val="0"/>
        <w:spacing w:line="360" w:lineRule="auto"/>
        <w:ind w:firstLineChars="200" w:firstLine="576"/>
        <w:rPr>
          <w:rFonts w:cs="宋体"/>
          <w:spacing w:val="8"/>
          <w:sz w:val="28"/>
          <w:szCs w:val="28"/>
        </w:rPr>
      </w:pPr>
      <w:r w:rsidRPr="00007299">
        <w:rPr>
          <w:rFonts w:cs="宋体" w:hint="eastAsia"/>
          <w:spacing w:val="8"/>
          <w:sz w:val="28"/>
          <w:szCs w:val="28"/>
        </w:rPr>
        <w:t>(五)工艺流程及操作要点：说明工艺流程和实施方法；</w:t>
      </w:r>
    </w:p>
    <w:p w:rsidR="009678EE" w:rsidRPr="00007299" w:rsidRDefault="009678EE" w:rsidP="00007299">
      <w:pPr>
        <w:adjustRightInd w:val="0"/>
        <w:spacing w:line="360" w:lineRule="auto"/>
        <w:ind w:firstLineChars="200" w:firstLine="576"/>
        <w:rPr>
          <w:rFonts w:cs="宋体"/>
          <w:spacing w:val="8"/>
          <w:sz w:val="28"/>
          <w:szCs w:val="28"/>
        </w:rPr>
      </w:pPr>
      <w:r w:rsidRPr="00007299">
        <w:rPr>
          <w:rFonts w:cs="宋体" w:hint="eastAsia"/>
          <w:spacing w:val="8"/>
          <w:sz w:val="28"/>
          <w:szCs w:val="28"/>
        </w:rPr>
        <w:t>(六)材料与设备：说明本工法使用新材料的特点，主要技术指标等；主要施工机械、设备、工具仪器等的名称、型号、性能及合理的数量；</w:t>
      </w:r>
    </w:p>
    <w:p w:rsidR="009678EE" w:rsidRPr="00007299" w:rsidRDefault="009678EE" w:rsidP="00007299">
      <w:pPr>
        <w:adjustRightInd w:val="0"/>
        <w:spacing w:line="360" w:lineRule="auto"/>
        <w:ind w:firstLineChars="200" w:firstLine="576"/>
        <w:rPr>
          <w:rFonts w:cs="宋体"/>
          <w:spacing w:val="8"/>
          <w:sz w:val="28"/>
          <w:szCs w:val="28"/>
        </w:rPr>
      </w:pPr>
      <w:r w:rsidRPr="00007299">
        <w:rPr>
          <w:rFonts w:cs="宋体" w:hint="eastAsia"/>
          <w:spacing w:val="8"/>
          <w:sz w:val="28"/>
          <w:szCs w:val="28"/>
        </w:rPr>
        <w:t>(七)质量控制：说明本工法应执行的有关标准、规范或具体的质量要求；</w:t>
      </w:r>
    </w:p>
    <w:p w:rsidR="009678EE" w:rsidRPr="00007299" w:rsidRDefault="009678EE" w:rsidP="00007299">
      <w:pPr>
        <w:adjustRightInd w:val="0"/>
        <w:spacing w:line="360" w:lineRule="auto"/>
        <w:ind w:firstLineChars="200" w:firstLine="576"/>
        <w:rPr>
          <w:rFonts w:cs="宋体"/>
          <w:spacing w:val="8"/>
          <w:sz w:val="28"/>
          <w:szCs w:val="28"/>
        </w:rPr>
      </w:pPr>
      <w:r w:rsidRPr="00007299">
        <w:rPr>
          <w:rFonts w:cs="宋体" w:hint="eastAsia"/>
          <w:spacing w:val="8"/>
          <w:sz w:val="28"/>
          <w:szCs w:val="28"/>
        </w:rPr>
        <w:t>(八)安全措施：安全技术措施和作业人员安全注意事项；</w:t>
      </w:r>
    </w:p>
    <w:p w:rsidR="009678EE" w:rsidRPr="00007299" w:rsidRDefault="009678EE" w:rsidP="00007299">
      <w:pPr>
        <w:adjustRightInd w:val="0"/>
        <w:spacing w:line="360" w:lineRule="auto"/>
        <w:ind w:firstLineChars="200" w:firstLine="576"/>
        <w:rPr>
          <w:rFonts w:cs="宋体"/>
          <w:spacing w:val="8"/>
          <w:sz w:val="28"/>
          <w:szCs w:val="28"/>
        </w:rPr>
      </w:pPr>
      <w:r w:rsidRPr="00007299">
        <w:rPr>
          <w:rFonts w:cs="宋体" w:hint="eastAsia"/>
          <w:spacing w:val="8"/>
          <w:sz w:val="28"/>
          <w:szCs w:val="28"/>
        </w:rPr>
        <w:t>(九)环保措施：环保要求的特点和注意事项；</w:t>
      </w:r>
    </w:p>
    <w:p w:rsidR="009678EE" w:rsidRPr="00007299" w:rsidRDefault="009678EE" w:rsidP="00007299">
      <w:pPr>
        <w:adjustRightInd w:val="0"/>
        <w:spacing w:line="360" w:lineRule="auto"/>
        <w:ind w:firstLineChars="200" w:firstLine="576"/>
        <w:rPr>
          <w:rFonts w:cs="宋体"/>
          <w:spacing w:val="8"/>
          <w:sz w:val="28"/>
          <w:szCs w:val="28"/>
        </w:rPr>
      </w:pPr>
      <w:r w:rsidRPr="00007299">
        <w:rPr>
          <w:rFonts w:cs="宋体" w:hint="eastAsia"/>
          <w:spacing w:val="8"/>
          <w:sz w:val="28"/>
          <w:szCs w:val="28"/>
        </w:rPr>
        <w:t>(十)效益分析：从工程实践效果分析本工法在质量、安全、工期、成本、文明施工、节约资源、保护环境等方面的经济效益和社会效益；</w:t>
      </w:r>
    </w:p>
    <w:p w:rsidR="009678EE" w:rsidRPr="00007299" w:rsidRDefault="009678EE" w:rsidP="00007299">
      <w:pPr>
        <w:adjustRightInd w:val="0"/>
        <w:spacing w:line="360" w:lineRule="auto"/>
        <w:ind w:firstLineChars="200" w:firstLine="576"/>
        <w:rPr>
          <w:rFonts w:cs="宋体"/>
          <w:spacing w:val="8"/>
          <w:sz w:val="28"/>
          <w:szCs w:val="28"/>
        </w:rPr>
      </w:pPr>
      <w:r w:rsidRPr="00007299">
        <w:rPr>
          <w:rFonts w:cs="宋体" w:hint="eastAsia"/>
          <w:spacing w:val="8"/>
          <w:sz w:val="28"/>
          <w:szCs w:val="28"/>
        </w:rPr>
        <w:t>(十一)应用实例：说明本工法应用的项目名称、地点、开竣工日期、实物工程量和应用数量。</w:t>
      </w:r>
    </w:p>
    <w:p w:rsidR="009678EE" w:rsidRPr="00007299" w:rsidRDefault="009678EE" w:rsidP="00007299">
      <w:pPr>
        <w:adjustRightInd w:val="0"/>
        <w:spacing w:line="360" w:lineRule="auto"/>
        <w:ind w:firstLineChars="200" w:firstLine="576"/>
        <w:rPr>
          <w:rFonts w:cs="宋体"/>
          <w:spacing w:val="8"/>
          <w:sz w:val="28"/>
          <w:szCs w:val="28"/>
        </w:rPr>
      </w:pPr>
      <w:r w:rsidRPr="00007299">
        <w:rPr>
          <w:rFonts w:cs="宋体" w:hint="eastAsia"/>
          <w:spacing w:val="8"/>
          <w:sz w:val="28"/>
          <w:szCs w:val="28"/>
        </w:rPr>
        <w:t>第十条  申报资料应包括：</w:t>
      </w:r>
    </w:p>
    <w:p w:rsidR="009678EE" w:rsidRPr="00007299" w:rsidRDefault="009678EE" w:rsidP="00007299">
      <w:pPr>
        <w:adjustRightInd w:val="0"/>
        <w:spacing w:line="360" w:lineRule="auto"/>
        <w:ind w:firstLineChars="200" w:firstLine="576"/>
        <w:rPr>
          <w:sz w:val="28"/>
          <w:szCs w:val="28"/>
        </w:rPr>
      </w:pPr>
      <w:r w:rsidRPr="00007299">
        <w:rPr>
          <w:rFonts w:cs="宋体" w:hint="eastAsia"/>
          <w:spacing w:val="8"/>
          <w:sz w:val="28"/>
          <w:szCs w:val="28"/>
        </w:rPr>
        <w:lastRenderedPageBreak/>
        <w:t>(一)</w:t>
      </w:r>
      <w:r w:rsidRPr="00007299">
        <w:rPr>
          <w:rFonts w:hint="eastAsia"/>
          <w:sz w:val="28"/>
          <w:szCs w:val="28"/>
        </w:rPr>
        <w:t xml:space="preserve"> 全国化工施工工法（部级）申报表；</w:t>
      </w:r>
    </w:p>
    <w:p w:rsidR="009678EE" w:rsidRPr="00007299" w:rsidRDefault="009678EE" w:rsidP="00007299">
      <w:pPr>
        <w:adjustRightInd w:val="0"/>
        <w:spacing w:line="360" w:lineRule="auto"/>
        <w:ind w:firstLineChars="200" w:firstLine="576"/>
        <w:rPr>
          <w:rFonts w:cs="宋体"/>
          <w:spacing w:val="8"/>
          <w:sz w:val="28"/>
          <w:szCs w:val="28"/>
        </w:rPr>
      </w:pPr>
      <w:r w:rsidRPr="00007299">
        <w:rPr>
          <w:rFonts w:cs="宋体" w:hint="eastAsia"/>
          <w:spacing w:val="8"/>
          <w:sz w:val="28"/>
          <w:szCs w:val="28"/>
        </w:rPr>
        <w:t xml:space="preserve">(二) </w:t>
      </w:r>
      <w:r w:rsidRPr="00007299">
        <w:rPr>
          <w:rFonts w:hint="eastAsia"/>
          <w:sz w:val="28"/>
          <w:szCs w:val="28"/>
        </w:rPr>
        <w:t>工法具体内容材料；</w:t>
      </w:r>
    </w:p>
    <w:p w:rsidR="009678EE" w:rsidRPr="00007299" w:rsidRDefault="009678EE" w:rsidP="00007299">
      <w:pPr>
        <w:adjustRightInd w:val="0"/>
        <w:spacing w:line="360" w:lineRule="auto"/>
        <w:ind w:firstLineChars="200" w:firstLine="576"/>
        <w:rPr>
          <w:rFonts w:cs="宋体"/>
          <w:spacing w:val="8"/>
          <w:sz w:val="28"/>
          <w:szCs w:val="28"/>
        </w:rPr>
      </w:pPr>
      <w:r w:rsidRPr="00007299">
        <w:rPr>
          <w:rFonts w:cs="宋体" w:hint="eastAsia"/>
          <w:spacing w:val="8"/>
          <w:sz w:val="28"/>
          <w:szCs w:val="28"/>
        </w:rPr>
        <w:t>(三) 企业级工法的批准文件复印件；</w:t>
      </w:r>
    </w:p>
    <w:p w:rsidR="009678EE" w:rsidRPr="00007299" w:rsidRDefault="009678EE" w:rsidP="000C554A">
      <w:pPr>
        <w:adjustRightInd w:val="0"/>
        <w:spacing w:line="360" w:lineRule="auto"/>
        <w:ind w:firstLineChars="150" w:firstLine="432"/>
        <w:rPr>
          <w:rFonts w:cs="宋体"/>
          <w:spacing w:val="8"/>
          <w:sz w:val="28"/>
          <w:szCs w:val="28"/>
        </w:rPr>
      </w:pPr>
      <w:r w:rsidRPr="00007299">
        <w:rPr>
          <w:rFonts w:cs="宋体" w:hint="eastAsia"/>
          <w:spacing w:val="8"/>
          <w:sz w:val="28"/>
          <w:szCs w:val="28"/>
        </w:rPr>
        <w:t>（四）关键技术的鉴定证书复印件；</w:t>
      </w:r>
    </w:p>
    <w:p w:rsidR="00EC6453" w:rsidRPr="00007299" w:rsidRDefault="009678EE" w:rsidP="000C554A">
      <w:pPr>
        <w:adjustRightInd w:val="0"/>
        <w:spacing w:line="360" w:lineRule="auto"/>
        <w:ind w:firstLineChars="150" w:firstLine="432"/>
        <w:rPr>
          <w:rFonts w:cs="宋体"/>
          <w:spacing w:val="8"/>
          <w:sz w:val="28"/>
          <w:szCs w:val="28"/>
        </w:rPr>
      </w:pPr>
      <w:r w:rsidRPr="00007299">
        <w:rPr>
          <w:rFonts w:cs="宋体" w:hint="eastAsia"/>
          <w:spacing w:val="8"/>
          <w:sz w:val="28"/>
          <w:szCs w:val="28"/>
        </w:rPr>
        <w:t>（五）关键技术属填补国内空白需提供科技查新报告复印件；</w:t>
      </w:r>
    </w:p>
    <w:p w:rsidR="009678EE" w:rsidRPr="00007299" w:rsidRDefault="009678EE" w:rsidP="000C554A">
      <w:pPr>
        <w:adjustRightInd w:val="0"/>
        <w:spacing w:line="360" w:lineRule="auto"/>
        <w:ind w:firstLineChars="150" w:firstLine="432"/>
        <w:rPr>
          <w:rFonts w:cs="宋体"/>
          <w:spacing w:val="8"/>
          <w:sz w:val="28"/>
          <w:szCs w:val="28"/>
        </w:rPr>
      </w:pPr>
      <w:r w:rsidRPr="00007299">
        <w:rPr>
          <w:rFonts w:cs="宋体" w:hint="eastAsia"/>
          <w:spacing w:val="8"/>
          <w:sz w:val="28"/>
          <w:szCs w:val="28"/>
        </w:rPr>
        <w:t>（六）关键技术专利证书和科技成果奖励证明复印件；</w:t>
      </w:r>
    </w:p>
    <w:p w:rsidR="009678EE" w:rsidRPr="00007299" w:rsidRDefault="009678EE" w:rsidP="00007299">
      <w:pPr>
        <w:adjustRightInd w:val="0"/>
        <w:spacing w:line="360" w:lineRule="auto"/>
        <w:ind w:firstLineChars="200" w:firstLine="576"/>
        <w:rPr>
          <w:rFonts w:cs="宋体"/>
          <w:spacing w:val="8"/>
          <w:sz w:val="28"/>
          <w:szCs w:val="28"/>
        </w:rPr>
      </w:pPr>
      <w:r w:rsidRPr="00007299">
        <w:rPr>
          <w:rFonts w:cs="宋体" w:hint="eastAsia"/>
          <w:spacing w:val="8"/>
          <w:sz w:val="28"/>
          <w:szCs w:val="28"/>
        </w:rPr>
        <w:t>(七) 工程应用实例情况证明；</w:t>
      </w:r>
    </w:p>
    <w:p w:rsidR="009678EE" w:rsidRPr="00007299" w:rsidRDefault="009678EE" w:rsidP="00007299">
      <w:pPr>
        <w:adjustRightInd w:val="0"/>
        <w:spacing w:line="360" w:lineRule="auto"/>
        <w:ind w:firstLineChars="200" w:firstLine="576"/>
        <w:rPr>
          <w:rFonts w:cs="宋体"/>
          <w:spacing w:val="8"/>
          <w:sz w:val="28"/>
          <w:szCs w:val="28"/>
        </w:rPr>
      </w:pPr>
      <w:r w:rsidRPr="00007299">
        <w:rPr>
          <w:rFonts w:cs="宋体" w:hint="eastAsia"/>
          <w:spacing w:val="8"/>
          <w:sz w:val="28"/>
          <w:szCs w:val="28"/>
        </w:rPr>
        <w:t>(八) 经济效益证明；</w:t>
      </w:r>
    </w:p>
    <w:p w:rsidR="009678EE" w:rsidRPr="00007299" w:rsidRDefault="009678EE" w:rsidP="00007299">
      <w:pPr>
        <w:adjustRightInd w:val="0"/>
        <w:spacing w:line="360" w:lineRule="auto"/>
        <w:ind w:firstLineChars="200" w:firstLine="576"/>
        <w:rPr>
          <w:rFonts w:cs="宋体"/>
          <w:spacing w:val="8"/>
          <w:sz w:val="28"/>
          <w:szCs w:val="28"/>
        </w:rPr>
      </w:pPr>
      <w:r w:rsidRPr="00007299">
        <w:rPr>
          <w:rFonts w:cs="宋体" w:hint="eastAsia"/>
          <w:spacing w:val="8"/>
          <w:sz w:val="28"/>
          <w:szCs w:val="28"/>
        </w:rPr>
        <w:t>(九) 有关影像等其它证明材料。</w:t>
      </w:r>
    </w:p>
    <w:p w:rsidR="009678EE" w:rsidRPr="00007299" w:rsidRDefault="009678EE" w:rsidP="00007299">
      <w:pPr>
        <w:adjustRightInd w:val="0"/>
        <w:spacing w:line="360" w:lineRule="auto"/>
        <w:ind w:firstLineChars="200" w:firstLine="560"/>
        <w:rPr>
          <w:sz w:val="28"/>
          <w:szCs w:val="28"/>
        </w:rPr>
      </w:pPr>
      <w:r w:rsidRPr="00007299">
        <w:rPr>
          <w:rFonts w:hint="eastAsia"/>
          <w:sz w:val="28"/>
          <w:szCs w:val="28"/>
        </w:rPr>
        <w:t>第十一条  申报</w:t>
      </w:r>
      <w:r w:rsidRPr="00007299">
        <w:rPr>
          <w:rFonts w:cs="宋体" w:hint="eastAsia"/>
          <w:spacing w:val="8"/>
          <w:sz w:val="28"/>
          <w:szCs w:val="28"/>
        </w:rPr>
        <w:t>全国化工施工工法</w:t>
      </w:r>
      <w:r w:rsidRPr="00007299">
        <w:rPr>
          <w:rFonts w:hint="eastAsia"/>
          <w:sz w:val="28"/>
          <w:szCs w:val="28"/>
        </w:rPr>
        <w:t>须如实填写《全国化工施工工法（部级）申报表》（见附表），并加盖单位公章，同申报材料一起用A4纸打印并装订成册。</w:t>
      </w:r>
    </w:p>
    <w:p w:rsidR="009678EE" w:rsidRPr="00007299" w:rsidRDefault="009678EE" w:rsidP="00007299">
      <w:pPr>
        <w:adjustRightInd w:val="0"/>
        <w:spacing w:line="360" w:lineRule="auto"/>
        <w:ind w:firstLineChars="200" w:firstLine="560"/>
        <w:rPr>
          <w:sz w:val="28"/>
          <w:szCs w:val="28"/>
        </w:rPr>
      </w:pPr>
      <w:r w:rsidRPr="00007299">
        <w:rPr>
          <w:rFonts w:hint="eastAsia"/>
          <w:sz w:val="28"/>
          <w:szCs w:val="28"/>
        </w:rPr>
        <w:t>第十二条  申请参加评选的工法须征得申报单位上级主管部门（单位）的同意，并请上级主管部门（单位）在申报表上签署意见、加盖公章。</w:t>
      </w:r>
    </w:p>
    <w:p w:rsidR="009678EE" w:rsidRPr="00007299" w:rsidRDefault="009678EE" w:rsidP="00007299">
      <w:pPr>
        <w:adjustRightInd w:val="0"/>
        <w:spacing w:line="360" w:lineRule="auto"/>
        <w:ind w:firstLineChars="200" w:firstLine="560"/>
        <w:rPr>
          <w:sz w:val="28"/>
          <w:szCs w:val="28"/>
        </w:rPr>
      </w:pPr>
      <w:r w:rsidRPr="00007299">
        <w:rPr>
          <w:rFonts w:hint="eastAsia"/>
          <w:sz w:val="28"/>
          <w:szCs w:val="28"/>
        </w:rPr>
        <w:t>第十三条  凡参加过省级或其它部级工法评选的项目，不再参加</w:t>
      </w:r>
      <w:r w:rsidRPr="00007299">
        <w:rPr>
          <w:rFonts w:cs="宋体" w:hint="eastAsia"/>
          <w:spacing w:val="8"/>
          <w:sz w:val="28"/>
          <w:szCs w:val="28"/>
        </w:rPr>
        <w:t>全国化工施工工法</w:t>
      </w:r>
      <w:r w:rsidRPr="00007299">
        <w:rPr>
          <w:rFonts w:hint="eastAsia"/>
          <w:sz w:val="28"/>
          <w:szCs w:val="28"/>
        </w:rPr>
        <w:t>的评选。</w:t>
      </w:r>
    </w:p>
    <w:p w:rsidR="009678EE" w:rsidRPr="001530AA" w:rsidRDefault="009678EE" w:rsidP="001530AA">
      <w:pPr>
        <w:adjustRightInd w:val="0"/>
        <w:spacing w:line="360" w:lineRule="auto"/>
        <w:ind w:firstLineChars="200" w:firstLine="562"/>
        <w:jc w:val="center"/>
        <w:rPr>
          <w:b/>
          <w:sz w:val="28"/>
          <w:szCs w:val="28"/>
        </w:rPr>
      </w:pPr>
      <w:bookmarkStart w:id="0" w:name="2_3"/>
      <w:bookmarkStart w:id="1" w:name="sub436047_2_3"/>
      <w:bookmarkEnd w:id="0"/>
      <w:bookmarkEnd w:id="1"/>
      <w:r w:rsidRPr="001530AA">
        <w:rPr>
          <w:rFonts w:hint="eastAsia"/>
          <w:b/>
          <w:sz w:val="28"/>
          <w:szCs w:val="28"/>
        </w:rPr>
        <w:t>第三章 评审程序</w:t>
      </w:r>
    </w:p>
    <w:p w:rsidR="009678EE" w:rsidRPr="00007299" w:rsidRDefault="009678EE" w:rsidP="00007299">
      <w:pPr>
        <w:adjustRightInd w:val="0"/>
        <w:spacing w:line="360" w:lineRule="auto"/>
        <w:ind w:firstLineChars="200" w:firstLine="576"/>
        <w:rPr>
          <w:rFonts w:cs="宋体"/>
          <w:spacing w:val="8"/>
          <w:sz w:val="28"/>
          <w:szCs w:val="28"/>
        </w:rPr>
      </w:pPr>
      <w:r w:rsidRPr="00007299">
        <w:rPr>
          <w:rFonts w:cs="宋体" w:hint="eastAsia"/>
          <w:spacing w:val="8"/>
          <w:sz w:val="28"/>
          <w:szCs w:val="28"/>
        </w:rPr>
        <w:t xml:space="preserve">第十四条  </w:t>
      </w:r>
      <w:r w:rsidRPr="00007299">
        <w:rPr>
          <w:rFonts w:hint="eastAsia"/>
          <w:sz w:val="28"/>
          <w:szCs w:val="28"/>
        </w:rPr>
        <w:t>全国化工施工工法评审委员会</w:t>
      </w:r>
      <w:r w:rsidRPr="00007299">
        <w:rPr>
          <w:rFonts w:cs="宋体" w:hint="eastAsia"/>
          <w:spacing w:val="8"/>
          <w:sz w:val="28"/>
          <w:szCs w:val="28"/>
        </w:rPr>
        <w:t>设主任委员一名，评审委员会专家委员不少于7人。</w:t>
      </w:r>
      <w:r w:rsidRPr="00007299">
        <w:rPr>
          <w:rFonts w:cs="宋体"/>
          <w:spacing w:val="8"/>
          <w:sz w:val="28"/>
          <w:szCs w:val="28"/>
        </w:rPr>
        <w:t>评审专家</w:t>
      </w:r>
      <w:r w:rsidRPr="00007299">
        <w:rPr>
          <w:rFonts w:cs="宋体" w:hint="eastAsia"/>
          <w:spacing w:val="8"/>
          <w:sz w:val="28"/>
          <w:szCs w:val="28"/>
        </w:rPr>
        <w:t>原则上</w:t>
      </w:r>
      <w:r w:rsidRPr="00007299">
        <w:rPr>
          <w:rFonts w:cs="宋体"/>
          <w:spacing w:val="8"/>
          <w:sz w:val="28"/>
          <w:szCs w:val="28"/>
        </w:rPr>
        <w:t>从</w:t>
      </w:r>
      <w:r w:rsidRPr="00007299">
        <w:rPr>
          <w:rFonts w:cs="宋体" w:hint="eastAsia"/>
          <w:spacing w:val="8"/>
          <w:sz w:val="28"/>
          <w:szCs w:val="28"/>
        </w:rPr>
        <w:t>全国化工建设行业高级</w:t>
      </w:r>
      <w:r w:rsidRPr="00007299">
        <w:rPr>
          <w:rFonts w:cs="宋体"/>
          <w:spacing w:val="8"/>
          <w:sz w:val="28"/>
          <w:szCs w:val="28"/>
        </w:rPr>
        <w:t>专家库中选取。</w:t>
      </w:r>
    </w:p>
    <w:p w:rsidR="009678EE" w:rsidRPr="00007299" w:rsidRDefault="009678EE" w:rsidP="00007299">
      <w:pPr>
        <w:adjustRightInd w:val="0"/>
        <w:spacing w:line="360" w:lineRule="auto"/>
        <w:ind w:firstLineChars="200" w:firstLine="576"/>
        <w:rPr>
          <w:rFonts w:cs="宋体"/>
          <w:spacing w:val="8"/>
          <w:sz w:val="28"/>
          <w:szCs w:val="28"/>
        </w:rPr>
      </w:pPr>
      <w:r w:rsidRPr="00007299">
        <w:rPr>
          <w:rFonts w:cs="宋体" w:hint="eastAsia"/>
          <w:spacing w:val="8"/>
          <w:sz w:val="28"/>
          <w:szCs w:val="28"/>
        </w:rPr>
        <w:t>第十五条  工法评审委员会专家委员应具有高级技术职称，有丰富的施工实践经验和坚实的专业基础理论知识，担任过大型施工企业技术负责人或大型施工项目负责人。</w:t>
      </w:r>
    </w:p>
    <w:p w:rsidR="009678EE" w:rsidRPr="00007299" w:rsidRDefault="009678EE" w:rsidP="00007299">
      <w:pPr>
        <w:adjustRightInd w:val="0"/>
        <w:spacing w:line="360" w:lineRule="auto"/>
        <w:ind w:firstLineChars="200" w:firstLine="576"/>
        <w:rPr>
          <w:rFonts w:cs="宋体"/>
          <w:spacing w:val="8"/>
          <w:sz w:val="28"/>
          <w:szCs w:val="28"/>
        </w:rPr>
      </w:pPr>
      <w:r w:rsidRPr="00007299">
        <w:rPr>
          <w:rFonts w:cs="宋体" w:hint="eastAsia"/>
          <w:spacing w:val="8"/>
          <w:sz w:val="28"/>
          <w:szCs w:val="28"/>
        </w:rPr>
        <w:t>第十六条  部级工法的评审应遵循国家工程建设的方针、政策和工程建设强制性标准。评审委员会专家委员应坚持科学、公正、公平的原则，严格按照评审标准开展工作，对所提出的评审意见负责，保证工法</w:t>
      </w:r>
      <w:r w:rsidRPr="00007299">
        <w:rPr>
          <w:rFonts w:cs="宋体" w:hint="eastAsia"/>
          <w:spacing w:val="8"/>
          <w:sz w:val="28"/>
          <w:szCs w:val="28"/>
        </w:rPr>
        <w:lastRenderedPageBreak/>
        <w:t>评审的严肃性和科学性，保守申报工法的技术秘密。</w:t>
      </w:r>
    </w:p>
    <w:p w:rsidR="009678EE" w:rsidRPr="00007299" w:rsidRDefault="009678EE" w:rsidP="00007299">
      <w:pPr>
        <w:adjustRightInd w:val="0"/>
        <w:spacing w:line="360" w:lineRule="auto"/>
        <w:ind w:firstLineChars="200" w:firstLine="576"/>
        <w:rPr>
          <w:rFonts w:cs="宋体"/>
          <w:spacing w:val="8"/>
          <w:sz w:val="28"/>
          <w:szCs w:val="28"/>
        </w:rPr>
      </w:pPr>
      <w:r w:rsidRPr="00007299">
        <w:rPr>
          <w:rFonts w:cs="宋体" w:hint="eastAsia"/>
          <w:spacing w:val="8"/>
          <w:sz w:val="28"/>
          <w:szCs w:val="28"/>
        </w:rPr>
        <w:t>第十七条  评审程序：</w:t>
      </w:r>
    </w:p>
    <w:p w:rsidR="009678EE" w:rsidRPr="00007299" w:rsidRDefault="009678EE" w:rsidP="00007299">
      <w:pPr>
        <w:adjustRightInd w:val="0"/>
        <w:spacing w:line="360" w:lineRule="auto"/>
        <w:ind w:firstLineChars="200" w:firstLine="560"/>
        <w:rPr>
          <w:sz w:val="28"/>
          <w:szCs w:val="28"/>
        </w:rPr>
      </w:pPr>
      <w:r w:rsidRPr="00007299">
        <w:rPr>
          <w:rFonts w:hint="eastAsia"/>
          <w:sz w:val="28"/>
          <w:szCs w:val="28"/>
        </w:rPr>
        <w:t>（一）由全国化工施工工法评审委员会组织</w:t>
      </w:r>
      <w:r w:rsidRPr="00007299">
        <w:rPr>
          <w:rFonts w:cs="宋体"/>
          <w:spacing w:val="8"/>
          <w:sz w:val="28"/>
          <w:szCs w:val="28"/>
        </w:rPr>
        <w:t>召开评审会，听取申报单位的工法情况汇报，</w:t>
      </w:r>
      <w:r w:rsidRPr="00007299">
        <w:rPr>
          <w:rFonts w:cs="宋体" w:hint="eastAsia"/>
          <w:spacing w:val="8"/>
          <w:sz w:val="28"/>
          <w:szCs w:val="28"/>
        </w:rPr>
        <w:t>核查有关材料，</w:t>
      </w:r>
      <w:r w:rsidRPr="00007299">
        <w:rPr>
          <w:rFonts w:cs="宋体"/>
          <w:spacing w:val="8"/>
          <w:sz w:val="28"/>
          <w:szCs w:val="28"/>
        </w:rPr>
        <w:t>观看</w:t>
      </w:r>
      <w:r w:rsidRPr="00007299">
        <w:rPr>
          <w:rFonts w:cs="宋体" w:hint="eastAsia"/>
          <w:spacing w:val="8"/>
          <w:sz w:val="28"/>
          <w:szCs w:val="28"/>
        </w:rPr>
        <w:t>影</w:t>
      </w:r>
      <w:r w:rsidRPr="00007299">
        <w:rPr>
          <w:rFonts w:cs="宋体"/>
          <w:spacing w:val="8"/>
          <w:sz w:val="28"/>
          <w:szCs w:val="28"/>
        </w:rPr>
        <w:t>象资料</w:t>
      </w:r>
      <w:r w:rsidRPr="00007299">
        <w:rPr>
          <w:rFonts w:cs="宋体" w:hint="eastAsia"/>
          <w:spacing w:val="8"/>
          <w:sz w:val="28"/>
          <w:szCs w:val="28"/>
        </w:rPr>
        <w:t>，进行问题答辩</w:t>
      </w:r>
      <w:r w:rsidRPr="00007299">
        <w:rPr>
          <w:rFonts w:cs="宋体"/>
          <w:spacing w:val="8"/>
          <w:sz w:val="28"/>
          <w:szCs w:val="28"/>
        </w:rPr>
        <w:t>（评审</w:t>
      </w:r>
      <w:r w:rsidRPr="00007299">
        <w:rPr>
          <w:rFonts w:cs="宋体" w:hint="eastAsia"/>
          <w:spacing w:val="8"/>
          <w:sz w:val="28"/>
          <w:szCs w:val="28"/>
        </w:rPr>
        <w:t>专家委员</w:t>
      </w:r>
      <w:r w:rsidRPr="00007299">
        <w:rPr>
          <w:rFonts w:cs="宋体"/>
          <w:spacing w:val="8"/>
          <w:sz w:val="28"/>
          <w:szCs w:val="28"/>
        </w:rPr>
        <w:t>应在审查会前对</w:t>
      </w:r>
      <w:r w:rsidR="00EC6453" w:rsidRPr="00007299">
        <w:rPr>
          <w:rFonts w:cs="宋体" w:hint="eastAsia"/>
          <w:spacing w:val="8"/>
          <w:sz w:val="28"/>
          <w:szCs w:val="28"/>
        </w:rPr>
        <w:t>申报</w:t>
      </w:r>
      <w:r w:rsidRPr="00007299">
        <w:rPr>
          <w:rFonts w:cs="宋体"/>
          <w:spacing w:val="8"/>
          <w:sz w:val="28"/>
          <w:szCs w:val="28"/>
        </w:rPr>
        <w:t>材料进行预审）</w:t>
      </w:r>
      <w:r w:rsidRPr="00007299">
        <w:rPr>
          <w:rFonts w:cs="宋体" w:hint="eastAsia"/>
          <w:spacing w:val="8"/>
          <w:sz w:val="28"/>
          <w:szCs w:val="28"/>
        </w:rPr>
        <w:t>；</w:t>
      </w:r>
    </w:p>
    <w:p w:rsidR="009678EE" w:rsidRPr="00007299" w:rsidRDefault="009678EE" w:rsidP="00007299">
      <w:pPr>
        <w:adjustRightInd w:val="0"/>
        <w:spacing w:line="360" w:lineRule="auto"/>
        <w:ind w:firstLineChars="200" w:firstLine="576"/>
        <w:rPr>
          <w:rFonts w:cs="宋体"/>
          <w:spacing w:val="8"/>
          <w:sz w:val="28"/>
          <w:szCs w:val="28"/>
        </w:rPr>
      </w:pPr>
      <w:r w:rsidRPr="00007299">
        <w:rPr>
          <w:rFonts w:cs="宋体" w:hint="eastAsia"/>
          <w:spacing w:val="8"/>
          <w:sz w:val="28"/>
          <w:szCs w:val="28"/>
        </w:rPr>
        <w:t>(二) 表决采取无记名投票方式，有效票数的三分之二(含)以上同意方可通过；</w:t>
      </w:r>
    </w:p>
    <w:p w:rsidR="009678EE" w:rsidRPr="00007299" w:rsidRDefault="009678EE" w:rsidP="00007299">
      <w:pPr>
        <w:adjustRightInd w:val="0"/>
        <w:spacing w:line="360" w:lineRule="auto"/>
        <w:ind w:firstLineChars="200" w:firstLine="576"/>
        <w:rPr>
          <w:rFonts w:cs="宋体"/>
          <w:spacing w:val="8"/>
          <w:sz w:val="28"/>
          <w:szCs w:val="28"/>
        </w:rPr>
      </w:pPr>
      <w:r w:rsidRPr="00007299">
        <w:rPr>
          <w:rFonts w:cs="宋体"/>
          <w:spacing w:val="8"/>
          <w:sz w:val="28"/>
          <w:szCs w:val="28"/>
        </w:rPr>
        <w:t>（三）在评审中，评审委员会内少数持不同意见的</w:t>
      </w:r>
      <w:r w:rsidRPr="00007299">
        <w:rPr>
          <w:rFonts w:cs="宋体" w:hint="eastAsia"/>
          <w:spacing w:val="8"/>
          <w:sz w:val="28"/>
          <w:szCs w:val="28"/>
        </w:rPr>
        <w:t>专家委员</w:t>
      </w:r>
      <w:r w:rsidRPr="00007299">
        <w:rPr>
          <w:rFonts w:cs="宋体"/>
          <w:spacing w:val="8"/>
          <w:sz w:val="28"/>
          <w:szCs w:val="28"/>
        </w:rPr>
        <w:t>，可保留意见备案</w:t>
      </w:r>
      <w:r w:rsidRPr="00007299">
        <w:rPr>
          <w:rFonts w:cs="宋体" w:hint="eastAsia"/>
          <w:spacing w:val="8"/>
          <w:sz w:val="28"/>
          <w:szCs w:val="28"/>
        </w:rPr>
        <w:t>；</w:t>
      </w:r>
    </w:p>
    <w:p w:rsidR="009678EE" w:rsidRPr="00007299" w:rsidRDefault="009678EE" w:rsidP="00007299">
      <w:pPr>
        <w:adjustRightInd w:val="0"/>
        <w:spacing w:line="360" w:lineRule="auto"/>
        <w:ind w:firstLineChars="200" w:firstLine="576"/>
        <w:rPr>
          <w:rFonts w:cs="宋体"/>
          <w:spacing w:val="8"/>
          <w:sz w:val="28"/>
          <w:szCs w:val="28"/>
        </w:rPr>
      </w:pPr>
      <w:r w:rsidRPr="00007299">
        <w:rPr>
          <w:rFonts w:cs="宋体"/>
          <w:spacing w:val="8"/>
          <w:sz w:val="28"/>
          <w:szCs w:val="28"/>
        </w:rPr>
        <w:t>（</w:t>
      </w:r>
      <w:r w:rsidRPr="00007299">
        <w:rPr>
          <w:rFonts w:cs="宋体" w:hint="eastAsia"/>
          <w:spacing w:val="8"/>
          <w:sz w:val="28"/>
          <w:szCs w:val="28"/>
        </w:rPr>
        <w:t>四</w:t>
      </w:r>
      <w:r w:rsidRPr="00007299">
        <w:rPr>
          <w:rFonts w:cs="宋体"/>
          <w:spacing w:val="8"/>
          <w:sz w:val="28"/>
          <w:szCs w:val="28"/>
        </w:rPr>
        <w:t>）形成评审委员会审查意见，</w:t>
      </w:r>
      <w:r w:rsidRPr="00007299">
        <w:rPr>
          <w:rFonts w:cs="宋体" w:hint="eastAsia"/>
          <w:spacing w:val="8"/>
          <w:sz w:val="28"/>
          <w:szCs w:val="28"/>
        </w:rPr>
        <w:t>由</w:t>
      </w:r>
      <w:r w:rsidRPr="00007299">
        <w:rPr>
          <w:rFonts w:cs="宋体"/>
          <w:spacing w:val="8"/>
          <w:sz w:val="28"/>
          <w:szCs w:val="28"/>
        </w:rPr>
        <w:t>评审委员会主任委员</w:t>
      </w:r>
      <w:r w:rsidRPr="00007299">
        <w:rPr>
          <w:rFonts w:cs="宋体" w:hint="eastAsia"/>
          <w:spacing w:val="8"/>
          <w:sz w:val="28"/>
          <w:szCs w:val="28"/>
        </w:rPr>
        <w:t>在</w:t>
      </w:r>
      <w:r w:rsidRPr="00007299">
        <w:rPr>
          <w:rFonts w:cs="宋体"/>
          <w:spacing w:val="8"/>
          <w:sz w:val="28"/>
          <w:szCs w:val="28"/>
        </w:rPr>
        <w:t>审查意见</w:t>
      </w:r>
      <w:r w:rsidRPr="00007299">
        <w:rPr>
          <w:rFonts w:cs="宋体" w:hint="eastAsia"/>
          <w:spacing w:val="8"/>
          <w:sz w:val="28"/>
          <w:szCs w:val="28"/>
        </w:rPr>
        <w:t>上</w:t>
      </w:r>
      <w:r w:rsidRPr="00007299">
        <w:rPr>
          <w:rFonts w:cs="宋体"/>
          <w:spacing w:val="8"/>
          <w:sz w:val="28"/>
          <w:szCs w:val="28"/>
        </w:rPr>
        <w:t>签</w:t>
      </w:r>
      <w:r w:rsidRPr="00007299">
        <w:rPr>
          <w:rFonts w:cs="宋体" w:hint="eastAsia"/>
          <w:spacing w:val="8"/>
          <w:sz w:val="28"/>
          <w:szCs w:val="28"/>
        </w:rPr>
        <w:t>字</w:t>
      </w:r>
      <w:r w:rsidRPr="00007299">
        <w:rPr>
          <w:rFonts w:cs="宋体"/>
          <w:spacing w:val="8"/>
          <w:sz w:val="28"/>
          <w:szCs w:val="28"/>
        </w:rPr>
        <w:t>。</w:t>
      </w:r>
    </w:p>
    <w:p w:rsidR="009678EE" w:rsidRPr="00007299" w:rsidRDefault="009678EE" w:rsidP="00007299">
      <w:pPr>
        <w:adjustRightInd w:val="0"/>
        <w:spacing w:line="360" w:lineRule="auto"/>
        <w:ind w:firstLineChars="200" w:firstLine="576"/>
        <w:rPr>
          <w:sz w:val="28"/>
          <w:szCs w:val="28"/>
        </w:rPr>
      </w:pPr>
      <w:r w:rsidRPr="00007299">
        <w:rPr>
          <w:rFonts w:cs="宋体" w:hint="eastAsia"/>
          <w:spacing w:val="8"/>
          <w:sz w:val="28"/>
          <w:szCs w:val="28"/>
        </w:rPr>
        <w:t>第十八条  经评审的部级工法在中国化工施工企业协会网站上公示，公示期为10天。经公示无不同意见，由</w:t>
      </w:r>
      <w:r w:rsidRPr="00007299">
        <w:rPr>
          <w:rFonts w:hint="eastAsia"/>
          <w:sz w:val="28"/>
          <w:szCs w:val="28"/>
        </w:rPr>
        <w:t>中国化工施工企业协会发文公布评审结果。</w:t>
      </w:r>
    </w:p>
    <w:p w:rsidR="009678EE" w:rsidRPr="00007299" w:rsidRDefault="009678EE" w:rsidP="00007299">
      <w:pPr>
        <w:adjustRightInd w:val="0"/>
        <w:spacing w:line="360" w:lineRule="auto"/>
        <w:ind w:firstLineChars="200" w:firstLine="576"/>
        <w:rPr>
          <w:rFonts w:cs="宋体"/>
          <w:spacing w:val="8"/>
          <w:sz w:val="28"/>
          <w:szCs w:val="28"/>
        </w:rPr>
      </w:pPr>
      <w:r w:rsidRPr="00007299">
        <w:rPr>
          <w:rFonts w:cs="宋体" w:hint="eastAsia"/>
          <w:spacing w:val="8"/>
          <w:sz w:val="28"/>
          <w:szCs w:val="28"/>
        </w:rPr>
        <w:t>第十九条  已批准的部级工法有效期为八年。超出有效期的</w:t>
      </w:r>
      <w:r w:rsidRPr="00007299">
        <w:rPr>
          <w:rFonts w:hint="eastAsia"/>
          <w:sz w:val="28"/>
          <w:szCs w:val="28"/>
        </w:rPr>
        <w:t>全国化工施工工法仍具有先进性的</w:t>
      </w:r>
      <w:r w:rsidRPr="00007299">
        <w:rPr>
          <w:rFonts w:cs="宋体"/>
          <w:spacing w:val="8"/>
          <w:sz w:val="28"/>
          <w:szCs w:val="28"/>
        </w:rPr>
        <w:t>，</w:t>
      </w:r>
      <w:r w:rsidRPr="00007299">
        <w:rPr>
          <w:rFonts w:cs="宋体" w:hint="eastAsia"/>
          <w:spacing w:val="8"/>
          <w:sz w:val="28"/>
          <w:szCs w:val="28"/>
        </w:rPr>
        <w:t>工法完成单位可重新申报</w:t>
      </w:r>
      <w:r w:rsidRPr="00007299">
        <w:rPr>
          <w:rFonts w:cs="宋体"/>
          <w:spacing w:val="8"/>
          <w:sz w:val="28"/>
          <w:szCs w:val="28"/>
        </w:rPr>
        <w:t>。</w:t>
      </w:r>
    </w:p>
    <w:p w:rsidR="009678EE" w:rsidRPr="00007299" w:rsidRDefault="009678EE" w:rsidP="00007299">
      <w:pPr>
        <w:adjustRightInd w:val="0"/>
        <w:spacing w:line="360" w:lineRule="auto"/>
        <w:ind w:firstLineChars="200" w:firstLine="576"/>
        <w:rPr>
          <w:rFonts w:cs="宋体"/>
          <w:spacing w:val="8"/>
          <w:sz w:val="28"/>
          <w:szCs w:val="28"/>
        </w:rPr>
      </w:pPr>
      <w:r w:rsidRPr="00007299">
        <w:rPr>
          <w:rFonts w:cs="宋体" w:hint="eastAsia"/>
          <w:spacing w:val="8"/>
          <w:sz w:val="28"/>
          <w:szCs w:val="28"/>
        </w:rPr>
        <w:t>第二十条  已批准的部级工法如发现有剽窃、做假等问题，经查实后，撤消其部级工法称号，5年内不再受理其单位申报部级工法。</w:t>
      </w:r>
    </w:p>
    <w:p w:rsidR="009678EE" w:rsidRPr="001530AA" w:rsidRDefault="009678EE" w:rsidP="001530AA">
      <w:pPr>
        <w:adjustRightInd w:val="0"/>
        <w:spacing w:line="360" w:lineRule="auto"/>
        <w:ind w:firstLineChars="200" w:firstLine="562"/>
        <w:jc w:val="center"/>
        <w:rPr>
          <w:b/>
          <w:sz w:val="28"/>
          <w:szCs w:val="28"/>
        </w:rPr>
      </w:pPr>
      <w:r w:rsidRPr="001530AA">
        <w:rPr>
          <w:rFonts w:hint="eastAsia"/>
          <w:b/>
          <w:sz w:val="28"/>
          <w:szCs w:val="28"/>
        </w:rPr>
        <w:t>第四章  奖  励</w:t>
      </w:r>
    </w:p>
    <w:p w:rsidR="009678EE" w:rsidRPr="00007299" w:rsidRDefault="009678EE" w:rsidP="00007299">
      <w:pPr>
        <w:adjustRightInd w:val="0"/>
        <w:spacing w:line="360" w:lineRule="auto"/>
        <w:ind w:firstLineChars="200" w:firstLine="560"/>
        <w:rPr>
          <w:sz w:val="28"/>
          <w:szCs w:val="28"/>
        </w:rPr>
      </w:pPr>
      <w:r w:rsidRPr="00007299">
        <w:rPr>
          <w:rFonts w:hint="eastAsia"/>
          <w:sz w:val="28"/>
          <w:szCs w:val="28"/>
        </w:rPr>
        <w:t>第二十一条  荣获全国化工施工工法的单位，由中国化工施工企业协会授予部级工法证书，并对工法的主要完成人员颁发证书。</w:t>
      </w:r>
    </w:p>
    <w:p w:rsidR="009678EE" w:rsidRPr="00007299" w:rsidRDefault="009678EE" w:rsidP="00007299">
      <w:pPr>
        <w:adjustRightInd w:val="0"/>
        <w:spacing w:line="360" w:lineRule="auto"/>
        <w:ind w:firstLineChars="200" w:firstLine="576"/>
        <w:rPr>
          <w:rFonts w:cs="宋体"/>
          <w:spacing w:val="8"/>
          <w:sz w:val="28"/>
          <w:szCs w:val="28"/>
        </w:rPr>
      </w:pPr>
      <w:r w:rsidRPr="00007299">
        <w:rPr>
          <w:rFonts w:cs="宋体" w:hint="eastAsia"/>
          <w:spacing w:val="8"/>
          <w:sz w:val="28"/>
          <w:szCs w:val="28"/>
        </w:rPr>
        <w:t>第二十二条  协会对开发和应用工法有突出贡献的企业和个人，给予表彰。</w:t>
      </w:r>
    </w:p>
    <w:p w:rsidR="009678EE" w:rsidRPr="00007299" w:rsidRDefault="009678EE" w:rsidP="00007299">
      <w:pPr>
        <w:adjustRightInd w:val="0"/>
        <w:spacing w:line="360" w:lineRule="auto"/>
        <w:ind w:firstLineChars="200" w:firstLine="560"/>
        <w:rPr>
          <w:rFonts w:cs="宋体"/>
          <w:spacing w:val="8"/>
          <w:sz w:val="28"/>
          <w:szCs w:val="28"/>
        </w:rPr>
      </w:pPr>
      <w:r w:rsidRPr="00007299">
        <w:rPr>
          <w:rFonts w:hint="eastAsia"/>
          <w:sz w:val="28"/>
          <w:szCs w:val="28"/>
        </w:rPr>
        <w:t>第二十三条  获部级工法的单位，对</w:t>
      </w:r>
      <w:r w:rsidRPr="00007299">
        <w:rPr>
          <w:rFonts w:cs="宋体" w:hint="eastAsia"/>
          <w:spacing w:val="8"/>
          <w:sz w:val="28"/>
          <w:szCs w:val="28"/>
        </w:rPr>
        <w:t>开发、编写和推广应用工法</w:t>
      </w:r>
      <w:r w:rsidRPr="00007299">
        <w:rPr>
          <w:rFonts w:hint="eastAsia"/>
          <w:sz w:val="28"/>
          <w:szCs w:val="28"/>
        </w:rPr>
        <w:t>直接做出贡献的员工，可按有关规定给予奖励。</w:t>
      </w:r>
    </w:p>
    <w:p w:rsidR="009678EE" w:rsidRPr="001530AA" w:rsidRDefault="009678EE" w:rsidP="001530AA">
      <w:pPr>
        <w:adjustRightInd w:val="0"/>
        <w:spacing w:line="360" w:lineRule="auto"/>
        <w:ind w:firstLineChars="200" w:firstLine="562"/>
        <w:jc w:val="center"/>
        <w:rPr>
          <w:b/>
          <w:sz w:val="28"/>
          <w:szCs w:val="28"/>
        </w:rPr>
      </w:pPr>
      <w:bookmarkStart w:id="2" w:name="2_4"/>
      <w:bookmarkStart w:id="3" w:name="sub436047_2_4"/>
      <w:bookmarkEnd w:id="2"/>
      <w:bookmarkEnd w:id="3"/>
      <w:r w:rsidRPr="001530AA">
        <w:rPr>
          <w:rFonts w:hint="eastAsia"/>
          <w:b/>
          <w:sz w:val="28"/>
          <w:szCs w:val="28"/>
        </w:rPr>
        <w:t>第五章 工法的推广应用与成果管理</w:t>
      </w:r>
    </w:p>
    <w:p w:rsidR="009678EE" w:rsidRPr="00007299" w:rsidRDefault="009678EE" w:rsidP="00007299">
      <w:pPr>
        <w:adjustRightInd w:val="0"/>
        <w:spacing w:line="360" w:lineRule="auto"/>
        <w:ind w:firstLineChars="200" w:firstLine="576"/>
        <w:rPr>
          <w:rFonts w:cs="宋体"/>
          <w:spacing w:val="8"/>
          <w:sz w:val="28"/>
          <w:szCs w:val="28"/>
        </w:rPr>
      </w:pPr>
      <w:r w:rsidRPr="00007299">
        <w:rPr>
          <w:rFonts w:cs="宋体" w:hint="eastAsia"/>
          <w:spacing w:val="8"/>
          <w:sz w:val="28"/>
          <w:szCs w:val="28"/>
        </w:rPr>
        <w:lastRenderedPageBreak/>
        <w:t>第二十四条  工法编制企业应注意技术跟踪，加大技术创新力度，及时对原编工法进行修订，以保持工法技术的先进性和适用性。</w:t>
      </w:r>
    </w:p>
    <w:p w:rsidR="009678EE" w:rsidRPr="00007299" w:rsidRDefault="009678EE" w:rsidP="00007299">
      <w:pPr>
        <w:adjustRightInd w:val="0"/>
        <w:spacing w:line="360" w:lineRule="auto"/>
        <w:ind w:firstLineChars="200" w:firstLine="576"/>
        <w:rPr>
          <w:rFonts w:cs="宋体"/>
          <w:spacing w:val="8"/>
          <w:sz w:val="28"/>
          <w:szCs w:val="28"/>
        </w:rPr>
      </w:pPr>
      <w:r w:rsidRPr="00007299">
        <w:rPr>
          <w:rFonts w:cs="宋体" w:hint="eastAsia"/>
          <w:spacing w:val="8"/>
          <w:sz w:val="28"/>
          <w:szCs w:val="28"/>
        </w:rPr>
        <w:t>第二十五条  工法所有权企业可根据国家相关法律、法规的规定有偿转让工法。工法中的关键技术，凡符合国家专利法、国家发明奖励条例及科学技术进步奖励条例的，应积极申请专利、发明奖和科学技术进步奖。</w:t>
      </w:r>
    </w:p>
    <w:p w:rsidR="009678EE" w:rsidRPr="00007299" w:rsidRDefault="009678EE" w:rsidP="00007299">
      <w:pPr>
        <w:adjustRightInd w:val="0"/>
        <w:spacing w:line="360" w:lineRule="auto"/>
        <w:ind w:firstLineChars="200" w:firstLine="576"/>
        <w:rPr>
          <w:rFonts w:cs="宋体"/>
          <w:spacing w:val="8"/>
          <w:sz w:val="28"/>
          <w:szCs w:val="28"/>
        </w:rPr>
      </w:pPr>
      <w:r w:rsidRPr="00007299">
        <w:rPr>
          <w:rFonts w:cs="宋体" w:hint="eastAsia"/>
          <w:spacing w:val="8"/>
          <w:sz w:val="28"/>
          <w:szCs w:val="28"/>
        </w:rPr>
        <w:t>第二十六条  对于技术领先，应用广泛，效益显著的工法，协会将积极推动将其纳入相关的行业标准。</w:t>
      </w:r>
    </w:p>
    <w:p w:rsidR="009678EE" w:rsidRPr="001530AA" w:rsidRDefault="009678EE" w:rsidP="001530AA">
      <w:pPr>
        <w:adjustRightInd w:val="0"/>
        <w:spacing w:line="360" w:lineRule="auto"/>
        <w:ind w:firstLineChars="200" w:firstLine="562"/>
        <w:jc w:val="center"/>
        <w:rPr>
          <w:b/>
          <w:sz w:val="28"/>
          <w:szCs w:val="28"/>
        </w:rPr>
      </w:pPr>
      <w:r w:rsidRPr="001530AA">
        <w:rPr>
          <w:rFonts w:hint="eastAsia"/>
          <w:b/>
          <w:sz w:val="28"/>
          <w:szCs w:val="28"/>
        </w:rPr>
        <w:t>第六章 附 则</w:t>
      </w:r>
    </w:p>
    <w:p w:rsidR="009678EE" w:rsidRPr="00007299" w:rsidRDefault="009678EE" w:rsidP="001530AA">
      <w:pPr>
        <w:adjustRightInd w:val="0"/>
        <w:spacing w:line="360" w:lineRule="auto"/>
        <w:ind w:firstLineChars="200" w:firstLine="576"/>
        <w:rPr>
          <w:rFonts w:cs="宋体"/>
          <w:spacing w:val="8"/>
          <w:sz w:val="28"/>
          <w:szCs w:val="28"/>
        </w:rPr>
      </w:pPr>
      <w:r w:rsidRPr="00007299">
        <w:rPr>
          <w:rFonts w:cs="宋体" w:hint="eastAsia"/>
          <w:spacing w:val="8"/>
          <w:sz w:val="28"/>
          <w:szCs w:val="28"/>
        </w:rPr>
        <w:t>第二十七条  本办法由中国</w:t>
      </w:r>
      <w:r w:rsidRPr="00007299">
        <w:rPr>
          <w:rFonts w:hint="eastAsia"/>
          <w:sz w:val="28"/>
          <w:szCs w:val="28"/>
        </w:rPr>
        <w:t>化工施工企业协会秘书处</w:t>
      </w:r>
      <w:r w:rsidRPr="00007299">
        <w:rPr>
          <w:rFonts w:cs="宋体" w:hint="eastAsia"/>
          <w:spacing w:val="8"/>
          <w:sz w:val="28"/>
          <w:szCs w:val="28"/>
        </w:rPr>
        <w:t>负责解释。</w:t>
      </w:r>
    </w:p>
    <w:p w:rsidR="009678EE" w:rsidRPr="00007299" w:rsidRDefault="009678EE" w:rsidP="00007299">
      <w:pPr>
        <w:adjustRightInd w:val="0"/>
        <w:spacing w:line="360" w:lineRule="auto"/>
        <w:ind w:firstLineChars="200" w:firstLine="576"/>
        <w:rPr>
          <w:rFonts w:cs="宋体"/>
          <w:spacing w:val="8"/>
          <w:sz w:val="28"/>
          <w:szCs w:val="28"/>
        </w:rPr>
      </w:pPr>
      <w:r w:rsidRPr="00007299">
        <w:rPr>
          <w:rFonts w:cs="宋体" w:hint="eastAsia"/>
          <w:spacing w:val="8"/>
          <w:sz w:val="28"/>
          <w:szCs w:val="28"/>
        </w:rPr>
        <w:t>第二十八条  本办法自发布之日起</w:t>
      </w:r>
      <w:r w:rsidRPr="00007299">
        <w:rPr>
          <w:rFonts w:hint="eastAsia"/>
          <w:sz w:val="28"/>
          <w:szCs w:val="28"/>
        </w:rPr>
        <w:t>施行。</w:t>
      </w:r>
    </w:p>
    <w:p w:rsidR="009678EE" w:rsidRPr="00CF051E" w:rsidRDefault="009678EE" w:rsidP="009678EE">
      <w:pPr>
        <w:shd w:val="clear" w:color="auto" w:fill="FFFFFF"/>
        <w:snapToGrid/>
        <w:spacing w:line="540" w:lineRule="exact"/>
        <w:ind w:firstLine="570"/>
        <w:rPr>
          <w:rFonts w:cs="宋体"/>
          <w:spacing w:val="8"/>
          <w:sz w:val="28"/>
          <w:szCs w:val="28"/>
        </w:rPr>
      </w:pPr>
    </w:p>
    <w:p w:rsidR="009678EE" w:rsidRPr="00CF051E" w:rsidRDefault="009678EE" w:rsidP="009678EE">
      <w:pPr>
        <w:shd w:val="clear" w:color="auto" w:fill="FFFFFF"/>
        <w:snapToGrid/>
        <w:spacing w:line="540" w:lineRule="exact"/>
        <w:ind w:firstLine="570"/>
        <w:rPr>
          <w:rFonts w:cs="宋体"/>
          <w:spacing w:val="8"/>
          <w:sz w:val="28"/>
          <w:szCs w:val="28"/>
        </w:rPr>
      </w:pPr>
    </w:p>
    <w:p w:rsidR="009678EE" w:rsidRPr="00CF051E" w:rsidRDefault="009678EE" w:rsidP="009678EE">
      <w:pPr>
        <w:shd w:val="clear" w:color="auto" w:fill="FFFFFF"/>
        <w:snapToGrid/>
        <w:spacing w:line="540" w:lineRule="exact"/>
        <w:ind w:firstLine="570"/>
        <w:rPr>
          <w:rFonts w:cs="宋体"/>
          <w:spacing w:val="8"/>
          <w:sz w:val="28"/>
          <w:szCs w:val="28"/>
        </w:rPr>
      </w:pPr>
    </w:p>
    <w:p w:rsidR="009678EE" w:rsidRDefault="00007299" w:rsidP="009678EE">
      <w:pPr>
        <w:shd w:val="clear" w:color="auto" w:fill="FFFFFF"/>
        <w:snapToGrid/>
        <w:rPr>
          <w:rFonts w:cs="宋体"/>
          <w:spacing w:val="8"/>
          <w:sz w:val="28"/>
          <w:szCs w:val="28"/>
        </w:rPr>
      </w:pPr>
      <w:r>
        <w:rPr>
          <w:rFonts w:cs="宋体"/>
          <w:spacing w:val="8"/>
          <w:sz w:val="28"/>
          <w:szCs w:val="28"/>
        </w:rPr>
        <w:br w:type="page"/>
      </w:r>
    </w:p>
    <w:p w:rsidR="009678EE" w:rsidRPr="00CF051E" w:rsidRDefault="009678EE" w:rsidP="009678EE">
      <w:pPr>
        <w:shd w:val="clear" w:color="auto" w:fill="FFFFFF"/>
        <w:snapToGrid/>
        <w:rPr>
          <w:rFonts w:cs="宋体"/>
          <w:spacing w:val="8"/>
          <w:sz w:val="28"/>
          <w:szCs w:val="28"/>
        </w:rPr>
      </w:pPr>
    </w:p>
    <w:p w:rsidR="009678EE" w:rsidRPr="00CF051E" w:rsidRDefault="009678EE" w:rsidP="009678EE">
      <w:pPr>
        <w:rPr>
          <w:sz w:val="28"/>
          <w:szCs w:val="28"/>
        </w:rPr>
      </w:pPr>
    </w:p>
    <w:p w:rsidR="009678EE" w:rsidRPr="00CF051E" w:rsidRDefault="009678EE" w:rsidP="009678EE">
      <w:pPr>
        <w:rPr>
          <w:sz w:val="28"/>
          <w:szCs w:val="28"/>
        </w:rPr>
      </w:pPr>
    </w:p>
    <w:p w:rsidR="009678EE" w:rsidRPr="00CF051E" w:rsidRDefault="009678EE" w:rsidP="009678EE">
      <w:pPr>
        <w:rPr>
          <w:sz w:val="28"/>
          <w:szCs w:val="28"/>
        </w:rPr>
      </w:pPr>
    </w:p>
    <w:p w:rsidR="009678EE" w:rsidRPr="00CF051E" w:rsidRDefault="009678EE" w:rsidP="009678EE">
      <w:pPr>
        <w:rPr>
          <w:sz w:val="28"/>
          <w:szCs w:val="28"/>
        </w:rPr>
      </w:pPr>
    </w:p>
    <w:p w:rsidR="009678EE" w:rsidRPr="00CF051E" w:rsidRDefault="009678EE" w:rsidP="009678EE">
      <w:pPr>
        <w:jc w:val="center"/>
        <w:rPr>
          <w:rFonts w:ascii="黑体" w:eastAsia="黑体"/>
          <w:bCs/>
          <w:sz w:val="72"/>
          <w:szCs w:val="72"/>
        </w:rPr>
      </w:pPr>
      <w:r w:rsidRPr="00CF051E">
        <w:rPr>
          <w:rFonts w:ascii="黑体" w:eastAsia="黑体" w:hint="eastAsia"/>
          <w:bCs/>
          <w:sz w:val="72"/>
          <w:szCs w:val="72"/>
        </w:rPr>
        <w:t>全国化工施工工法</w:t>
      </w:r>
    </w:p>
    <w:p w:rsidR="009678EE" w:rsidRPr="00CF051E" w:rsidRDefault="009678EE" w:rsidP="009678EE">
      <w:pPr>
        <w:jc w:val="center"/>
        <w:rPr>
          <w:rFonts w:ascii="黑体" w:eastAsia="黑体"/>
          <w:bCs/>
          <w:sz w:val="72"/>
          <w:szCs w:val="72"/>
        </w:rPr>
      </w:pPr>
      <w:r w:rsidRPr="00CF051E">
        <w:rPr>
          <w:rFonts w:ascii="黑体" w:eastAsia="黑体" w:hint="eastAsia"/>
          <w:bCs/>
          <w:sz w:val="72"/>
          <w:szCs w:val="72"/>
        </w:rPr>
        <w:t>（部级）申报表</w:t>
      </w:r>
    </w:p>
    <w:p w:rsidR="009678EE" w:rsidRPr="00CF051E" w:rsidRDefault="009678EE" w:rsidP="009678EE">
      <w:pPr>
        <w:rPr>
          <w:sz w:val="28"/>
          <w:szCs w:val="28"/>
        </w:rPr>
      </w:pPr>
    </w:p>
    <w:p w:rsidR="009678EE" w:rsidRPr="00CF051E" w:rsidRDefault="009678EE" w:rsidP="009678EE">
      <w:pPr>
        <w:rPr>
          <w:sz w:val="28"/>
          <w:szCs w:val="28"/>
        </w:rPr>
      </w:pPr>
    </w:p>
    <w:p w:rsidR="009678EE" w:rsidRPr="00CF051E" w:rsidRDefault="009678EE" w:rsidP="009678EE">
      <w:pPr>
        <w:rPr>
          <w:sz w:val="28"/>
          <w:szCs w:val="28"/>
        </w:rPr>
      </w:pPr>
    </w:p>
    <w:p w:rsidR="009678EE" w:rsidRPr="00CF051E" w:rsidRDefault="009678EE" w:rsidP="009678EE">
      <w:pPr>
        <w:rPr>
          <w:sz w:val="28"/>
          <w:szCs w:val="28"/>
        </w:rPr>
      </w:pPr>
    </w:p>
    <w:p w:rsidR="009678EE" w:rsidRPr="00CF051E" w:rsidRDefault="009678EE" w:rsidP="009678EE">
      <w:pPr>
        <w:rPr>
          <w:sz w:val="28"/>
          <w:szCs w:val="28"/>
        </w:rPr>
      </w:pPr>
    </w:p>
    <w:p w:rsidR="009678EE" w:rsidRDefault="009678EE" w:rsidP="009678EE">
      <w:pPr>
        <w:rPr>
          <w:sz w:val="28"/>
          <w:szCs w:val="28"/>
        </w:rPr>
      </w:pPr>
    </w:p>
    <w:p w:rsidR="009678EE" w:rsidRDefault="009678EE" w:rsidP="009678EE">
      <w:pPr>
        <w:rPr>
          <w:sz w:val="28"/>
          <w:szCs w:val="28"/>
        </w:rPr>
      </w:pPr>
    </w:p>
    <w:p w:rsidR="009678EE" w:rsidRDefault="009678EE" w:rsidP="009678EE">
      <w:pPr>
        <w:rPr>
          <w:sz w:val="28"/>
          <w:szCs w:val="28"/>
        </w:rPr>
      </w:pPr>
    </w:p>
    <w:p w:rsidR="009678EE" w:rsidRDefault="009678EE" w:rsidP="009678EE">
      <w:pPr>
        <w:rPr>
          <w:sz w:val="28"/>
          <w:szCs w:val="28"/>
        </w:rPr>
      </w:pPr>
    </w:p>
    <w:p w:rsidR="009678EE" w:rsidRDefault="009678EE" w:rsidP="009678EE">
      <w:pPr>
        <w:rPr>
          <w:sz w:val="28"/>
          <w:szCs w:val="28"/>
        </w:rPr>
      </w:pPr>
    </w:p>
    <w:p w:rsidR="009678EE" w:rsidRDefault="009678EE" w:rsidP="009678EE">
      <w:pPr>
        <w:rPr>
          <w:sz w:val="28"/>
          <w:szCs w:val="28"/>
        </w:rPr>
      </w:pPr>
    </w:p>
    <w:p w:rsidR="009678EE" w:rsidRDefault="009678EE" w:rsidP="009678EE">
      <w:pPr>
        <w:rPr>
          <w:sz w:val="28"/>
          <w:szCs w:val="28"/>
        </w:rPr>
      </w:pPr>
    </w:p>
    <w:p w:rsidR="009678EE" w:rsidRDefault="009678EE" w:rsidP="009678EE">
      <w:pPr>
        <w:rPr>
          <w:sz w:val="28"/>
          <w:szCs w:val="28"/>
        </w:rPr>
      </w:pPr>
    </w:p>
    <w:p w:rsidR="009678EE" w:rsidRDefault="009678EE" w:rsidP="009678EE">
      <w:pPr>
        <w:rPr>
          <w:sz w:val="28"/>
          <w:szCs w:val="28"/>
        </w:rPr>
      </w:pPr>
    </w:p>
    <w:p w:rsidR="009678EE" w:rsidRPr="00CF051E" w:rsidRDefault="009678EE" w:rsidP="009678EE">
      <w:pPr>
        <w:rPr>
          <w:sz w:val="28"/>
          <w:szCs w:val="28"/>
        </w:rPr>
      </w:pPr>
    </w:p>
    <w:p w:rsidR="009678EE" w:rsidRPr="00CF051E" w:rsidRDefault="009678EE" w:rsidP="009678EE">
      <w:pPr>
        <w:rPr>
          <w:sz w:val="28"/>
          <w:szCs w:val="28"/>
        </w:rPr>
      </w:pPr>
    </w:p>
    <w:p w:rsidR="009678EE" w:rsidRPr="00CF051E" w:rsidRDefault="009678EE" w:rsidP="009678EE">
      <w:pPr>
        <w:rPr>
          <w:sz w:val="28"/>
          <w:szCs w:val="28"/>
        </w:rPr>
      </w:pPr>
    </w:p>
    <w:p w:rsidR="009678EE" w:rsidRPr="00CF051E" w:rsidRDefault="00CA3E89" w:rsidP="009678EE">
      <w:pPr>
        <w:spacing w:line="360" w:lineRule="auto"/>
        <w:ind w:firstLineChars="200" w:firstLine="560"/>
        <w:rPr>
          <w:sz w:val="28"/>
          <w:szCs w:val="28"/>
          <w:u w:val="single"/>
        </w:rPr>
      </w:pPr>
      <w:r w:rsidRPr="00CA3E89">
        <w:rPr>
          <w:noProof/>
          <w:sz w:val="28"/>
          <w:szCs w:val="28"/>
        </w:rPr>
        <w:pict>
          <v:line id="_x0000_s1028" style="position:absolute;left:0;text-align:left;z-index:251656704" from="99pt,11.35pt" to="378pt,11.35pt"/>
        </w:pict>
      </w:r>
      <w:r w:rsidR="009678EE" w:rsidRPr="00CF051E">
        <w:rPr>
          <w:rFonts w:hint="eastAsia"/>
          <w:sz w:val="28"/>
          <w:szCs w:val="28"/>
        </w:rPr>
        <w:t>工法名称：</w:t>
      </w:r>
      <w:r w:rsidR="00007299" w:rsidRPr="00CF051E">
        <w:rPr>
          <w:sz w:val="28"/>
          <w:szCs w:val="28"/>
          <w:u w:val="single"/>
        </w:rPr>
        <w:t xml:space="preserve">                                </w:t>
      </w:r>
      <w:r w:rsidR="00007299">
        <w:rPr>
          <w:rFonts w:hint="eastAsia"/>
          <w:sz w:val="28"/>
          <w:szCs w:val="28"/>
          <w:u w:val="single"/>
        </w:rPr>
        <w:t xml:space="preserve">  </w:t>
      </w:r>
    </w:p>
    <w:p w:rsidR="009678EE" w:rsidRPr="00CF051E" w:rsidRDefault="00CA3E89" w:rsidP="009678EE">
      <w:pPr>
        <w:spacing w:line="360" w:lineRule="auto"/>
        <w:ind w:firstLineChars="200" w:firstLine="560"/>
        <w:rPr>
          <w:sz w:val="28"/>
          <w:szCs w:val="28"/>
          <w:u w:val="single"/>
        </w:rPr>
      </w:pPr>
      <w:r w:rsidRPr="00CA3E89">
        <w:rPr>
          <w:noProof/>
          <w:sz w:val="28"/>
          <w:szCs w:val="28"/>
        </w:rPr>
        <w:pict>
          <v:line id="_x0000_s1029" style="position:absolute;left:0;text-align:left;z-index:251657728" from="97.2pt,14.7pt" to="376.2pt,14.7pt"/>
        </w:pict>
      </w:r>
      <w:r w:rsidR="009678EE" w:rsidRPr="00CF051E">
        <w:rPr>
          <w:rFonts w:hint="eastAsia"/>
          <w:sz w:val="28"/>
          <w:szCs w:val="28"/>
        </w:rPr>
        <w:t>申报单位：</w:t>
      </w:r>
      <w:r w:rsidR="009678EE" w:rsidRPr="00007299">
        <w:rPr>
          <w:sz w:val="28"/>
          <w:szCs w:val="28"/>
        </w:rPr>
        <w:t xml:space="preserve">                                </w:t>
      </w:r>
      <w:r w:rsidR="009678EE" w:rsidRPr="00007299">
        <w:rPr>
          <w:rFonts w:hint="eastAsia"/>
          <w:sz w:val="28"/>
          <w:szCs w:val="28"/>
        </w:rPr>
        <w:t>（盖章）</w:t>
      </w:r>
    </w:p>
    <w:p w:rsidR="009678EE" w:rsidRPr="00CF051E" w:rsidRDefault="00CA3E89" w:rsidP="009678EE">
      <w:pPr>
        <w:spacing w:line="360" w:lineRule="auto"/>
        <w:ind w:firstLineChars="200" w:firstLine="560"/>
        <w:rPr>
          <w:sz w:val="28"/>
          <w:szCs w:val="28"/>
        </w:rPr>
      </w:pPr>
      <w:r>
        <w:rPr>
          <w:noProof/>
          <w:sz w:val="28"/>
          <w:szCs w:val="28"/>
        </w:rPr>
        <w:pict>
          <v:line id="_x0000_s1030" style="position:absolute;left:0;text-align:left;z-index:251658752" from="97.2pt,16.25pt" to="376.2pt,16.25pt"/>
        </w:pict>
      </w:r>
      <w:r w:rsidR="009678EE" w:rsidRPr="00CF051E">
        <w:rPr>
          <w:rFonts w:hint="eastAsia"/>
          <w:sz w:val="28"/>
          <w:szCs w:val="28"/>
        </w:rPr>
        <w:t>申报时间：</w:t>
      </w:r>
    </w:p>
    <w:p w:rsidR="009678EE" w:rsidRPr="00CF051E" w:rsidRDefault="009678EE" w:rsidP="009678EE">
      <w:pPr>
        <w:rPr>
          <w:sz w:val="28"/>
          <w:szCs w:val="28"/>
        </w:rPr>
      </w:pPr>
    </w:p>
    <w:p w:rsidR="009678EE" w:rsidRPr="00CF051E" w:rsidRDefault="009678EE" w:rsidP="009678EE">
      <w:pPr>
        <w:rPr>
          <w:sz w:val="28"/>
          <w:szCs w:val="28"/>
        </w:rPr>
      </w:pPr>
    </w:p>
    <w:p w:rsidR="009678EE" w:rsidRPr="00CF051E" w:rsidRDefault="005D7A35" w:rsidP="009678EE">
      <w:pPr>
        <w:rPr>
          <w:sz w:val="28"/>
          <w:szCs w:val="28"/>
        </w:rPr>
      </w:pPr>
      <w:r>
        <w:rPr>
          <w:sz w:val="28"/>
          <w:szCs w:val="28"/>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
        <w:gridCol w:w="608"/>
        <w:gridCol w:w="851"/>
        <w:gridCol w:w="425"/>
        <w:gridCol w:w="1276"/>
        <w:gridCol w:w="1275"/>
        <w:gridCol w:w="993"/>
        <w:gridCol w:w="2904"/>
        <w:gridCol w:w="180"/>
      </w:tblGrid>
      <w:tr w:rsidR="009678EE" w:rsidRPr="00CF051E">
        <w:trPr>
          <w:gridAfter w:val="1"/>
          <w:wAfter w:w="180" w:type="dxa"/>
        </w:trPr>
        <w:tc>
          <w:tcPr>
            <w:tcW w:w="1384" w:type="dxa"/>
            <w:gridSpan w:val="2"/>
            <w:tcBorders>
              <w:top w:val="single" w:sz="4" w:space="0" w:color="auto"/>
              <w:left w:val="single" w:sz="4" w:space="0" w:color="auto"/>
              <w:bottom w:val="single" w:sz="4" w:space="0" w:color="auto"/>
              <w:right w:val="single" w:sz="4" w:space="0" w:color="auto"/>
            </w:tcBorders>
            <w:vAlign w:val="center"/>
          </w:tcPr>
          <w:p w:rsidR="009678EE" w:rsidRPr="00CF051E" w:rsidRDefault="009678EE" w:rsidP="001D2E06">
            <w:pPr>
              <w:jc w:val="center"/>
              <w:rPr>
                <w:kern w:val="2"/>
                <w:sz w:val="28"/>
                <w:szCs w:val="28"/>
              </w:rPr>
            </w:pPr>
            <w:r w:rsidRPr="00CF051E">
              <w:rPr>
                <w:rFonts w:hint="eastAsia"/>
                <w:kern w:val="2"/>
                <w:sz w:val="28"/>
                <w:szCs w:val="28"/>
              </w:rPr>
              <w:lastRenderedPageBreak/>
              <w:t>工法名称</w:t>
            </w:r>
          </w:p>
        </w:tc>
        <w:tc>
          <w:tcPr>
            <w:tcW w:w="7724" w:type="dxa"/>
            <w:gridSpan w:val="6"/>
            <w:tcBorders>
              <w:top w:val="single" w:sz="4" w:space="0" w:color="auto"/>
              <w:left w:val="single" w:sz="4" w:space="0" w:color="auto"/>
              <w:bottom w:val="single" w:sz="4" w:space="0" w:color="auto"/>
              <w:right w:val="single" w:sz="4" w:space="0" w:color="auto"/>
            </w:tcBorders>
            <w:vAlign w:val="center"/>
          </w:tcPr>
          <w:p w:rsidR="009678EE" w:rsidRDefault="009678EE" w:rsidP="001D2E06">
            <w:pPr>
              <w:jc w:val="center"/>
              <w:rPr>
                <w:kern w:val="2"/>
                <w:sz w:val="28"/>
                <w:szCs w:val="28"/>
              </w:rPr>
            </w:pPr>
          </w:p>
          <w:p w:rsidR="009678EE" w:rsidRPr="00CF051E" w:rsidRDefault="009678EE" w:rsidP="001D2E06">
            <w:pPr>
              <w:jc w:val="center"/>
              <w:rPr>
                <w:kern w:val="2"/>
                <w:sz w:val="28"/>
                <w:szCs w:val="28"/>
              </w:rPr>
            </w:pPr>
          </w:p>
        </w:tc>
      </w:tr>
      <w:tr w:rsidR="009678EE" w:rsidRPr="00CF051E">
        <w:trPr>
          <w:gridAfter w:val="1"/>
          <w:wAfter w:w="180" w:type="dxa"/>
          <w:trHeight w:val="1558"/>
        </w:trPr>
        <w:tc>
          <w:tcPr>
            <w:tcW w:w="1384" w:type="dxa"/>
            <w:gridSpan w:val="2"/>
            <w:tcBorders>
              <w:top w:val="single" w:sz="4" w:space="0" w:color="auto"/>
              <w:left w:val="single" w:sz="4" w:space="0" w:color="auto"/>
              <w:bottom w:val="single" w:sz="4" w:space="0" w:color="auto"/>
              <w:right w:val="single" w:sz="4" w:space="0" w:color="auto"/>
            </w:tcBorders>
            <w:vAlign w:val="center"/>
          </w:tcPr>
          <w:p w:rsidR="009678EE" w:rsidRPr="00CF051E" w:rsidRDefault="009678EE" w:rsidP="001D2E06">
            <w:pPr>
              <w:jc w:val="center"/>
              <w:rPr>
                <w:kern w:val="2"/>
                <w:sz w:val="28"/>
                <w:szCs w:val="28"/>
              </w:rPr>
            </w:pPr>
            <w:r w:rsidRPr="00CF051E">
              <w:rPr>
                <w:rFonts w:hint="eastAsia"/>
                <w:kern w:val="2"/>
                <w:sz w:val="28"/>
                <w:szCs w:val="28"/>
              </w:rPr>
              <w:t>完成单位</w:t>
            </w:r>
          </w:p>
        </w:tc>
        <w:tc>
          <w:tcPr>
            <w:tcW w:w="7724" w:type="dxa"/>
            <w:gridSpan w:val="6"/>
            <w:tcBorders>
              <w:top w:val="single" w:sz="4" w:space="0" w:color="auto"/>
              <w:left w:val="single" w:sz="4" w:space="0" w:color="auto"/>
              <w:bottom w:val="single" w:sz="4" w:space="0" w:color="auto"/>
              <w:right w:val="single" w:sz="4" w:space="0" w:color="auto"/>
            </w:tcBorders>
            <w:vAlign w:val="center"/>
          </w:tcPr>
          <w:p w:rsidR="009678EE" w:rsidRPr="00CF051E" w:rsidRDefault="009678EE" w:rsidP="001D2E06">
            <w:pPr>
              <w:jc w:val="center"/>
              <w:rPr>
                <w:kern w:val="2"/>
                <w:sz w:val="28"/>
                <w:szCs w:val="28"/>
              </w:rPr>
            </w:pPr>
          </w:p>
        </w:tc>
      </w:tr>
      <w:tr w:rsidR="009678EE" w:rsidRPr="00CF051E">
        <w:trPr>
          <w:gridAfter w:val="1"/>
          <w:wAfter w:w="180" w:type="dxa"/>
        </w:trPr>
        <w:tc>
          <w:tcPr>
            <w:tcW w:w="1384" w:type="dxa"/>
            <w:gridSpan w:val="2"/>
            <w:tcBorders>
              <w:top w:val="single" w:sz="4" w:space="0" w:color="auto"/>
              <w:left w:val="single" w:sz="4" w:space="0" w:color="auto"/>
              <w:bottom w:val="single" w:sz="4" w:space="0" w:color="auto"/>
              <w:right w:val="single" w:sz="4" w:space="0" w:color="auto"/>
            </w:tcBorders>
            <w:vAlign w:val="center"/>
          </w:tcPr>
          <w:p w:rsidR="009678EE" w:rsidRPr="00CF051E" w:rsidRDefault="009678EE" w:rsidP="001D2E06">
            <w:pPr>
              <w:jc w:val="center"/>
              <w:rPr>
                <w:kern w:val="2"/>
                <w:sz w:val="28"/>
                <w:szCs w:val="28"/>
              </w:rPr>
            </w:pPr>
            <w:r w:rsidRPr="00CF051E">
              <w:rPr>
                <w:rFonts w:hint="eastAsia"/>
                <w:kern w:val="2"/>
                <w:sz w:val="28"/>
                <w:szCs w:val="28"/>
              </w:rPr>
              <w:t>通讯地址</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9678EE" w:rsidRPr="00CF051E" w:rsidRDefault="009678EE" w:rsidP="001D2E06">
            <w:pPr>
              <w:jc w:val="center"/>
              <w:rPr>
                <w:kern w:val="2"/>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9678EE" w:rsidRPr="00CF051E" w:rsidRDefault="009678EE" w:rsidP="001D2E06">
            <w:pPr>
              <w:jc w:val="center"/>
              <w:rPr>
                <w:kern w:val="2"/>
                <w:sz w:val="28"/>
                <w:szCs w:val="28"/>
              </w:rPr>
            </w:pPr>
            <w:r w:rsidRPr="00CF051E">
              <w:rPr>
                <w:rFonts w:hint="eastAsia"/>
                <w:kern w:val="2"/>
                <w:sz w:val="28"/>
                <w:szCs w:val="28"/>
              </w:rPr>
              <w:t>邮编</w:t>
            </w:r>
          </w:p>
        </w:tc>
        <w:tc>
          <w:tcPr>
            <w:tcW w:w="2904" w:type="dxa"/>
            <w:tcBorders>
              <w:top w:val="single" w:sz="4" w:space="0" w:color="auto"/>
              <w:left w:val="single" w:sz="4" w:space="0" w:color="auto"/>
              <w:bottom w:val="single" w:sz="4" w:space="0" w:color="auto"/>
              <w:right w:val="single" w:sz="4" w:space="0" w:color="auto"/>
            </w:tcBorders>
            <w:vAlign w:val="center"/>
          </w:tcPr>
          <w:p w:rsidR="009678EE" w:rsidRPr="00CF051E" w:rsidRDefault="009678EE" w:rsidP="001D2E06">
            <w:pPr>
              <w:jc w:val="center"/>
              <w:rPr>
                <w:kern w:val="2"/>
                <w:sz w:val="28"/>
                <w:szCs w:val="28"/>
              </w:rPr>
            </w:pPr>
          </w:p>
        </w:tc>
      </w:tr>
      <w:tr w:rsidR="009678EE" w:rsidRPr="00CF051E">
        <w:trPr>
          <w:gridAfter w:val="1"/>
          <w:wAfter w:w="180" w:type="dxa"/>
        </w:trPr>
        <w:tc>
          <w:tcPr>
            <w:tcW w:w="1384" w:type="dxa"/>
            <w:gridSpan w:val="2"/>
            <w:tcBorders>
              <w:top w:val="single" w:sz="4" w:space="0" w:color="auto"/>
              <w:left w:val="single" w:sz="4" w:space="0" w:color="auto"/>
              <w:bottom w:val="single" w:sz="4" w:space="0" w:color="auto"/>
              <w:right w:val="single" w:sz="4" w:space="0" w:color="auto"/>
            </w:tcBorders>
            <w:vAlign w:val="center"/>
          </w:tcPr>
          <w:p w:rsidR="009678EE" w:rsidRPr="00CF051E" w:rsidRDefault="009678EE" w:rsidP="001D2E06">
            <w:pPr>
              <w:jc w:val="center"/>
              <w:rPr>
                <w:kern w:val="2"/>
                <w:sz w:val="28"/>
                <w:szCs w:val="28"/>
              </w:rPr>
            </w:pPr>
            <w:r w:rsidRPr="00CF051E">
              <w:rPr>
                <w:rFonts w:hint="eastAsia"/>
                <w:kern w:val="2"/>
                <w:sz w:val="28"/>
                <w:szCs w:val="28"/>
              </w:rPr>
              <w:t>联系人</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9678EE" w:rsidRPr="00CF051E" w:rsidRDefault="009678EE" w:rsidP="001D2E06">
            <w:pPr>
              <w:jc w:val="center"/>
              <w:rPr>
                <w:kern w:val="2"/>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9678EE" w:rsidRPr="00CF051E" w:rsidRDefault="009678EE" w:rsidP="001D2E06">
            <w:pPr>
              <w:jc w:val="center"/>
              <w:rPr>
                <w:kern w:val="2"/>
                <w:sz w:val="28"/>
                <w:szCs w:val="28"/>
              </w:rPr>
            </w:pPr>
            <w:r w:rsidRPr="00CF051E">
              <w:rPr>
                <w:rFonts w:hint="eastAsia"/>
                <w:kern w:val="2"/>
                <w:sz w:val="28"/>
                <w:szCs w:val="28"/>
              </w:rPr>
              <w:t>电话</w:t>
            </w:r>
          </w:p>
        </w:tc>
        <w:tc>
          <w:tcPr>
            <w:tcW w:w="2904" w:type="dxa"/>
            <w:tcBorders>
              <w:top w:val="single" w:sz="4" w:space="0" w:color="auto"/>
              <w:left w:val="single" w:sz="4" w:space="0" w:color="auto"/>
              <w:bottom w:val="single" w:sz="4" w:space="0" w:color="auto"/>
              <w:right w:val="single" w:sz="4" w:space="0" w:color="auto"/>
            </w:tcBorders>
            <w:vAlign w:val="center"/>
          </w:tcPr>
          <w:p w:rsidR="009678EE" w:rsidRPr="00CF051E" w:rsidRDefault="009678EE" w:rsidP="001D2E06">
            <w:pPr>
              <w:jc w:val="center"/>
              <w:rPr>
                <w:kern w:val="2"/>
                <w:sz w:val="28"/>
                <w:szCs w:val="28"/>
              </w:rPr>
            </w:pPr>
          </w:p>
        </w:tc>
      </w:tr>
      <w:tr w:rsidR="009678EE" w:rsidRPr="00CF051E">
        <w:trPr>
          <w:gridAfter w:val="1"/>
          <w:wAfter w:w="180" w:type="dxa"/>
          <w:cantSplit/>
        </w:trPr>
        <w:tc>
          <w:tcPr>
            <w:tcW w:w="1384" w:type="dxa"/>
            <w:gridSpan w:val="2"/>
            <w:vMerge w:val="restart"/>
            <w:tcBorders>
              <w:top w:val="single" w:sz="4" w:space="0" w:color="auto"/>
              <w:left w:val="single" w:sz="4" w:space="0" w:color="auto"/>
              <w:bottom w:val="single" w:sz="4" w:space="0" w:color="auto"/>
              <w:right w:val="single" w:sz="4" w:space="0" w:color="auto"/>
            </w:tcBorders>
            <w:vAlign w:val="center"/>
          </w:tcPr>
          <w:p w:rsidR="009678EE" w:rsidRPr="00CF051E" w:rsidRDefault="009678EE" w:rsidP="001D2E06">
            <w:pPr>
              <w:jc w:val="center"/>
              <w:rPr>
                <w:kern w:val="2"/>
                <w:sz w:val="28"/>
                <w:szCs w:val="28"/>
              </w:rPr>
            </w:pPr>
            <w:r w:rsidRPr="00CF051E">
              <w:rPr>
                <w:rFonts w:hint="eastAsia"/>
                <w:kern w:val="2"/>
                <w:sz w:val="28"/>
                <w:szCs w:val="28"/>
              </w:rPr>
              <w:t>主</w:t>
            </w:r>
          </w:p>
          <w:p w:rsidR="009678EE" w:rsidRPr="00CF051E" w:rsidRDefault="009678EE" w:rsidP="001D2E06">
            <w:pPr>
              <w:jc w:val="center"/>
              <w:rPr>
                <w:kern w:val="2"/>
                <w:sz w:val="28"/>
                <w:szCs w:val="28"/>
              </w:rPr>
            </w:pPr>
            <w:r w:rsidRPr="00CF051E">
              <w:rPr>
                <w:rFonts w:hint="eastAsia"/>
                <w:kern w:val="2"/>
                <w:sz w:val="28"/>
                <w:szCs w:val="28"/>
              </w:rPr>
              <w:t>要</w:t>
            </w:r>
          </w:p>
          <w:p w:rsidR="009678EE" w:rsidRPr="00CF051E" w:rsidRDefault="009678EE" w:rsidP="001D2E06">
            <w:pPr>
              <w:jc w:val="center"/>
              <w:rPr>
                <w:kern w:val="2"/>
                <w:sz w:val="28"/>
                <w:szCs w:val="28"/>
              </w:rPr>
            </w:pPr>
            <w:r w:rsidRPr="00CF051E">
              <w:rPr>
                <w:rFonts w:hint="eastAsia"/>
                <w:kern w:val="2"/>
                <w:sz w:val="28"/>
                <w:szCs w:val="28"/>
              </w:rPr>
              <w:t>完</w:t>
            </w:r>
          </w:p>
          <w:p w:rsidR="009678EE" w:rsidRPr="00CF051E" w:rsidRDefault="009678EE" w:rsidP="001D2E06">
            <w:pPr>
              <w:jc w:val="center"/>
              <w:rPr>
                <w:kern w:val="2"/>
                <w:sz w:val="28"/>
                <w:szCs w:val="28"/>
              </w:rPr>
            </w:pPr>
            <w:r w:rsidRPr="00CF051E">
              <w:rPr>
                <w:rFonts w:hint="eastAsia"/>
                <w:kern w:val="2"/>
                <w:sz w:val="28"/>
                <w:szCs w:val="28"/>
              </w:rPr>
              <w:t>成</w:t>
            </w:r>
          </w:p>
          <w:p w:rsidR="009678EE" w:rsidRPr="00CF051E" w:rsidRDefault="009678EE" w:rsidP="001D2E06">
            <w:pPr>
              <w:jc w:val="center"/>
              <w:rPr>
                <w:kern w:val="2"/>
                <w:sz w:val="28"/>
                <w:szCs w:val="28"/>
              </w:rPr>
            </w:pPr>
            <w:r w:rsidRPr="00CF051E">
              <w:rPr>
                <w:rFonts w:hint="eastAsia"/>
                <w:kern w:val="2"/>
                <w:sz w:val="28"/>
                <w:szCs w:val="28"/>
              </w:rPr>
              <w:t>人</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678EE" w:rsidRPr="00CF051E" w:rsidRDefault="009678EE" w:rsidP="001D2E06">
            <w:pPr>
              <w:jc w:val="center"/>
              <w:rPr>
                <w:kern w:val="2"/>
                <w:sz w:val="28"/>
                <w:szCs w:val="28"/>
              </w:rPr>
            </w:pPr>
            <w:r w:rsidRPr="00CF051E">
              <w:rPr>
                <w:rFonts w:hint="eastAsia"/>
                <w:kern w:val="2"/>
                <w:sz w:val="28"/>
                <w:szCs w:val="28"/>
              </w:rPr>
              <w:t>姓</w:t>
            </w:r>
            <w:r w:rsidRPr="00CF051E">
              <w:rPr>
                <w:kern w:val="2"/>
                <w:sz w:val="28"/>
                <w:szCs w:val="28"/>
              </w:rPr>
              <w:t xml:space="preserve">  </w:t>
            </w:r>
            <w:r w:rsidRPr="00CF051E">
              <w:rPr>
                <w:rFonts w:hint="eastAsia"/>
                <w:kern w:val="2"/>
                <w:sz w:val="28"/>
                <w:szCs w:val="28"/>
              </w:rPr>
              <w:t>名</w:t>
            </w:r>
          </w:p>
        </w:tc>
        <w:tc>
          <w:tcPr>
            <w:tcW w:w="1276" w:type="dxa"/>
            <w:tcBorders>
              <w:top w:val="single" w:sz="4" w:space="0" w:color="auto"/>
              <w:left w:val="single" w:sz="4" w:space="0" w:color="auto"/>
              <w:bottom w:val="single" w:sz="4" w:space="0" w:color="auto"/>
              <w:right w:val="single" w:sz="4" w:space="0" w:color="auto"/>
            </w:tcBorders>
            <w:vAlign w:val="center"/>
          </w:tcPr>
          <w:p w:rsidR="009678EE" w:rsidRPr="00CF051E" w:rsidRDefault="009678EE" w:rsidP="001D2E06">
            <w:pPr>
              <w:jc w:val="center"/>
              <w:rPr>
                <w:kern w:val="2"/>
                <w:sz w:val="28"/>
                <w:szCs w:val="28"/>
              </w:rPr>
            </w:pPr>
            <w:r w:rsidRPr="00CF051E">
              <w:rPr>
                <w:rFonts w:hint="eastAsia"/>
                <w:kern w:val="2"/>
                <w:sz w:val="28"/>
                <w:szCs w:val="28"/>
              </w:rPr>
              <w:t>职</w:t>
            </w:r>
            <w:r w:rsidRPr="00CF051E">
              <w:rPr>
                <w:kern w:val="2"/>
                <w:sz w:val="28"/>
                <w:szCs w:val="28"/>
              </w:rPr>
              <w:t xml:space="preserve">  </w:t>
            </w:r>
            <w:r w:rsidRPr="00CF051E">
              <w:rPr>
                <w:rFonts w:hint="eastAsia"/>
                <w:kern w:val="2"/>
                <w:sz w:val="28"/>
                <w:szCs w:val="28"/>
              </w:rPr>
              <w:t>务</w:t>
            </w:r>
          </w:p>
        </w:tc>
        <w:tc>
          <w:tcPr>
            <w:tcW w:w="1275" w:type="dxa"/>
            <w:tcBorders>
              <w:top w:val="single" w:sz="4" w:space="0" w:color="auto"/>
              <w:left w:val="single" w:sz="4" w:space="0" w:color="auto"/>
              <w:bottom w:val="single" w:sz="4" w:space="0" w:color="auto"/>
              <w:right w:val="single" w:sz="4" w:space="0" w:color="auto"/>
            </w:tcBorders>
            <w:vAlign w:val="center"/>
          </w:tcPr>
          <w:p w:rsidR="009678EE" w:rsidRPr="00CF051E" w:rsidRDefault="009678EE" w:rsidP="001D2E06">
            <w:pPr>
              <w:jc w:val="center"/>
              <w:rPr>
                <w:kern w:val="2"/>
                <w:sz w:val="28"/>
                <w:szCs w:val="28"/>
              </w:rPr>
            </w:pPr>
            <w:r w:rsidRPr="00CF051E">
              <w:rPr>
                <w:rFonts w:hint="eastAsia"/>
                <w:kern w:val="2"/>
                <w:sz w:val="28"/>
                <w:szCs w:val="28"/>
              </w:rPr>
              <w:t>职</w:t>
            </w:r>
            <w:r w:rsidRPr="00CF051E">
              <w:rPr>
                <w:kern w:val="2"/>
                <w:sz w:val="28"/>
                <w:szCs w:val="28"/>
              </w:rPr>
              <w:t xml:space="preserve">   </w:t>
            </w:r>
            <w:r w:rsidRPr="00CF051E">
              <w:rPr>
                <w:rFonts w:hint="eastAsia"/>
                <w:kern w:val="2"/>
                <w:sz w:val="28"/>
                <w:szCs w:val="28"/>
              </w:rPr>
              <w:t>称</w:t>
            </w:r>
          </w:p>
        </w:tc>
        <w:tc>
          <w:tcPr>
            <w:tcW w:w="3897" w:type="dxa"/>
            <w:gridSpan w:val="2"/>
            <w:tcBorders>
              <w:top w:val="single" w:sz="4" w:space="0" w:color="auto"/>
              <w:left w:val="single" w:sz="4" w:space="0" w:color="auto"/>
              <w:bottom w:val="single" w:sz="4" w:space="0" w:color="auto"/>
              <w:right w:val="single" w:sz="4" w:space="0" w:color="auto"/>
            </w:tcBorders>
            <w:vAlign w:val="center"/>
          </w:tcPr>
          <w:p w:rsidR="009678EE" w:rsidRPr="00CF051E" w:rsidRDefault="009678EE" w:rsidP="001D2E06">
            <w:pPr>
              <w:jc w:val="center"/>
              <w:rPr>
                <w:kern w:val="2"/>
                <w:sz w:val="28"/>
                <w:szCs w:val="28"/>
              </w:rPr>
            </w:pPr>
            <w:r w:rsidRPr="00CF051E">
              <w:rPr>
                <w:rFonts w:hint="eastAsia"/>
                <w:kern w:val="2"/>
                <w:sz w:val="28"/>
                <w:szCs w:val="28"/>
              </w:rPr>
              <w:t>所在工作单位</w:t>
            </w:r>
          </w:p>
        </w:tc>
      </w:tr>
      <w:tr w:rsidR="009678EE" w:rsidRPr="00CF051E">
        <w:trPr>
          <w:gridAfter w:val="1"/>
          <w:wAfter w:w="180" w:type="dxa"/>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9678EE" w:rsidRPr="00CF051E" w:rsidRDefault="009678EE" w:rsidP="001D2E06">
            <w:pPr>
              <w:snapToGrid/>
              <w:jc w:val="center"/>
              <w:rPr>
                <w:kern w:val="2"/>
                <w:sz w:val="28"/>
                <w:szCs w:val="2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678EE" w:rsidRPr="00CF051E" w:rsidRDefault="009678EE" w:rsidP="001D2E06">
            <w:pPr>
              <w:jc w:val="center"/>
              <w:rPr>
                <w:kern w:val="2"/>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9678EE" w:rsidRPr="00CF051E" w:rsidRDefault="009678EE" w:rsidP="001D2E06">
            <w:pPr>
              <w:jc w:val="center"/>
              <w:rPr>
                <w:kern w:val="2"/>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9678EE" w:rsidRPr="00CF051E" w:rsidRDefault="009678EE" w:rsidP="001D2E06">
            <w:pPr>
              <w:jc w:val="center"/>
              <w:rPr>
                <w:kern w:val="2"/>
                <w:sz w:val="28"/>
                <w:szCs w:val="28"/>
              </w:rPr>
            </w:pPr>
          </w:p>
        </w:tc>
        <w:tc>
          <w:tcPr>
            <w:tcW w:w="3897" w:type="dxa"/>
            <w:gridSpan w:val="2"/>
            <w:tcBorders>
              <w:top w:val="single" w:sz="4" w:space="0" w:color="auto"/>
              <w:left w:val="single" w:sz="4" w:space="0" w:color="auto"/>
              <w:bottom w:val="single" w:sz="4" w:space="0" w:color="auto"/>
              <w:right w:val="single" w:sz="4" w:space="0" w:color="auto"/>
            </w:tcBorders>
            <w:vAlign w:val="center"/>
          </w:tcPr>
          <w:p w:rsidR="009678EE" w:rsidRPr="00CF051E" w:rsidRDefault="009678EE" w:rsidP="001D2E06">
            <w:pPr>
              <w:jc w:val="center"/>
              <w:rPr>
                <w:kern w:val="2"/>
                <w:sz w:val="28"/>
                <w:szCs w:val="28"/>
              </w:rPr>
            </w:pPr>
          </w:p>
        </w:tc>
      </w:tr>
      <w:tr w:rsidR="009678EE" w:rsidRPr="00CF051E">
        <w:trPr>
          <w:gridAfter w:val="1"/>
          <w:wAfter w:w="180" w:type="dxa"/>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9678EE" w:rsidRPr="00CF051E" w:rsidRDefault="009678EE" w:rsidP="001D2E06">
            <w:pPr>
              <w:snapToGrid/>
              <w:jc w:val="center"/>
              <w:rPr>
                <w:kern w:val="2"/>
                <w:sz w:val="28"/>
                <w:szCs w:val="2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678EE" w:rsidRPr="00CF051E" w:rsidRDefault="009678EE" w:rsidP="001D2E06">
            <w:pPr>
              <w:jc w:val="center"/>
              <w:rPr>
                <w:kern w:val="2"/>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9678EE" w:rsidRPr="00CF051E" w:rsidRDefault="009678EE" w:rsidP="001D2E06">
            <w:pPr>
              <w:jc w:val="center"/>
              <w:rPr>
                <w:kern w:val="2"/>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9678EE" w:rsidRPr="00CF051E" w:rsidRDefault="009678EE" w:rsidP="001D2E06">
            <w:pPr>
              <w:jc w:val="center"/>
              <w:rPr>
                <w:kern w:val="2"/>
                <w:sz w:val="28"/>
                <w:szCs w:val="28"/>
              </w:rPr>
            </w:pPr>
          </w:p>
        </w:tc>
        <w:tc>
          <w:tcPr>
            <w:tcW w:w="3897" w:type="dxa"/>
            <w:gridSpan w:val="2"/>
            <w:tcBorders>
              <w:top w:val="single" w:sz="4" w:space="0" w:color="auto"/>
              <w:left w:val="single" w:sz="4" w:space="0" w:color="auto"/>
              <w:bottom w:val="single" w:sz="4" w:space="0" w:color="auto"/>
              <w:right w:val="single" w:sz="4" w:space="0" w:color="auto"/>
            </w:tcBorders>
            <w:vAlign w:val="center"/>
          </w:tcPr>
          <w:p w:rsidR="009678EE" w:rsidRPr="00CF051E" w:rsidRDefault="009678EE" w:rsidP="001D2E06">
            <w:pPr>
              <w:jc w:val="center"/>
              <w:rPr>
                <w:kern w:val="2"/>
                <w:sz w:val="28"/>
                <w:szCs w:val="28"/>
              </w:rPr>
            </w:pPr>
          </w:p>
        </w:tc>
      </w:tr>
      <w:tr w:rsidR="009678EE" w:rsidRPr="00CF051E">
        <w:trPr>
          <w:gridAfter w:val="1"/>
          <w:wAfter w:w="180" w:type="dxa"/>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9678EE" w:rsidRPr="00CF051E" w:rsidRDefault="009678EE" w:rsidP="001D2E06">
            <w:pPr>
              <w:snapToGrid/>
              <w:jc w:val="center"/>
              <w:rPr>
                <w:kern w:val="2"/>
                <w:sz w:val="28"/>
                <w:szCs w:val="2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678EE" w:rsidRPr="00CF051E" w:rsidRDefault="009678EE" w:rsidP="001D2E06">
            <w:pPr>
              <w:jc w:val="center"/>
              <w:rPr>
                <w:kern w:val="2"/>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9678EE" w:rsidRPr="00CF051E" w:rsidRDefault="009678EE" w:rsidP="001D2E06">
            <w:pPr>
              <w:jc w:val="center"/>
              <w:rPr>
                <w:kern w:val="2"/>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9678EE" w:rsidRPr="00CF051E" w:rsidRDefault="009678EE" w:rsidP="001D2E06">
            <w:pPr>
              <w:jc w:val="center"/>
              <w:rPr>
                <w:kern w:val="2"/>
                <w:sz w:val="28"/>
                <w:szCs w:val="28"/>
              </w:rPr>
            </w:pPr>
          </w:p>
        </w:tc>
        <w:tc>
          <w:tcPr>
            <w:tcW w:w="3897" w:type="dxa"/>
            <w:gridSpan w:val="2"/>
            <w:tcBorders>
              <w:top w:val="single" w:sz="4" w:space="0" w:color="auto"/>
              <w:left w:val="single" w:sz="4" w:space="0" w:color="auto"/>
              <w:bottom w:val="single" w:sz="4" w:space="0" w:color="auto"/>
              <w:right w:val="single" w:sz="4" w:space="0" w:color="auto"/>
            </w:tcBorders>
            <w:vAlign w:val="center"/>
          </w:tcPr>
          <w:p w:rsidR="009678EE" w:rsidRPr="00CF051E" w:rsidRDefault="009678EE" w:rsidP="001D2E06">
            <w:pPr>
              <w:jc w:val="center"/>
              <w:rPr>
                <w:kern w:val="2"/>
                <w:sz w:val="28"/>
                <w:szCs w:val="28"/>
              </w:rPr>
            </w:pPr>
          </w:p>
        </w:tc>
      </w:tr>
      <w:tr w:rsidR="009678EE" w:rsidRPr="00CF051E">
        <w:trPr>
          <w:gridAfter w:val="1"/>
          <w:wAfter w:w="180" w:type="dxa"/>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9678EE" w:rsidRPr="00CF051E" w:rsidRDefault="009678EE" w:rsidP="001D2E06">
            <w:pPr>
              <w:snapToGrid/>
              <w:jc w:val="center"/>
              <w:rPr>
                <w:kern w:val="2"/>
                <w:sz w:val="28"/>
                <w:szCs w:val="2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678EE" w:rsidRPr="00CF051E" w:rsidRDefault="009678EE" w:rsidP="001D2E06">
            <w:pPr>
              <w:jc w:val="center"/>
              <w:rPr>
                <w:kern w:val="2"/>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9678EE" w:rsidRPr="00CF051E" w:rsidRDefault="009678EE" w:rsidP="001D2E06">
            <w:pPr>
              <w:jc w:val="center"/>
              <w:rPr>
                <w:kern w:val="2"/>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9678EE" w:rsidRPr="00CF051E" w:rsidRDefault="009678EE" w:rsidP="001D2E06">
            <w:pPr>
              <w:jc w:val="center"/>
              <w:rPr>
                <w:kern w:val="2"/>
                <w:sz w:val="28"/>
                <w:szCs w:val="28"/>
              </w:rPr>
            </w:pPr>
          </w:p>
        </w:tc>
        <w:tc>
          <w:tcPr>
            <w:tcW w:w="3897" w:type="dxa"/>
            <w:gridSpan w:val="2"/>
            <w:tcBorders>
              <w:top w:val="single" w:sz="4" w:space="0" w:color="auto"/>
              <w:left w:val="single" w:sz="4" w:space="0" w:color="auto"/>
              <w:bottom w:val="single" w:sz="4" w:space="0" w:color="auto"/>
              <w:right w:val="single" w:sz="4" w:space="0" w:color="auto"/>
            </w:tcBorders>
            <w:vAlign w:val="center"/>
          </w:tcPr>
          <w:p w:rsidR="009678EE" w:rsidRPr="00CF051E" w:rsidRDefault="009678EE" w:rsidP="001D2E06">
            <w:pPr>
              <w:jc w:val="center"/>
              <w:rPr>
                <w:kern w:val="2"/>
                <w:sz w:val="28"/>
                <w:szCs w:val="28"/>
              </w:rPr>
            </w:pPr>
          </w:p>
        </w:tc>
      </w:tr>
      <w:tr w:rsidR="009678EE" w:rsidRPr="00CF051E">
        <w:trPr>
          <w:gridAfter w:val="1"/>
          <w:wAfter w:w="180" w:type="dxa"/>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9678EE" w:rsidRPr="00CF051E" w:rsidRDefault="009678EE" w:rsidP="001D2E06">
            <w:pPr>
              <w:snapToGrid/>
              <w:jc w:val="center"/>
              <w:rPr>
                <w:kern w:val="2"/>
                <w:sz w:val="28"/>
                <w:szCs w:val="2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678EE" w:rsidRPr="00CF051E" w:rsidRDefault="009678EE" w:rsidP="001D2E06">
            <w:pPr>
              <w:jc w:val="center"/>
              <w:rPr>
                <w:kern w:val="2"/>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9678EE" w:rsidRPr="00CF051E" w:rsidRDefault="009678EE" w:rsidP="001D2E06">
            <w:pPr>
              <w:jc w:val="center"/>
              <w:rPr>
                <w:kern w:val="2"/>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9678EE" w:rsidRPr="00CF051E" w:rsidRDefault="009678EE" w:rsidP="001D2E06">
            <w:pPr>
              <w:jc w:val="center"/>
              <w:rPr>
                <w:kern w:val="2"/>
                <w:sz w:val="28"/>
                <w:szCs w:val="28"/>
              </w:rPr>
            </w:pPr>
          </w:p>
        </w:tc>
        <w:tc>
          <w:tcPr>
            <w:tcW w:w="3897" w:type="dxa"/>
            <w:gridSpan w:val="2"/>
            <w:tcBorders>
              <w:top w:val="single" w:sz="4" w:space="0" w:color="auto"/>
              <w:left w:val="single" w:sz="4" w:space="0" w:color="auto"/>
              <w:bottom w:val="single" w:sz="4" w:space="0" w:color="auto"/>
              <w:right w:val="single" w:sz="4" w:space="0" w:color="auto"/>
            </w:tcBorders>
            <w:vAlign w:val="center"/>
          </w:tcPr>
          <w:p w:rsidR="009678EE" w:rsidRPr="00CF051E" w:rsidRDefault="009678EE" w:rsidP="001D2E06">
            <w:pPr>
              <w:jc w:val="center"/>
              <w:rPr>
                <w:kern w:val="2"/>
                <w:sz w:val="28"/>
                <w:szCs w:val="28"/>
              </w:rPr>
            </w:pPr>
          </w:p>
        </w:tc>
      </w:tr>
      <w:tr w:rsidR="009678EE" w:rsidRPr="00CF051E">
        <w:trPr>
          <w:gridAfter w:val="1"/>
          <w:wAfter w:w="180" w:type="dxa"/>
          <w:trHeight w:val="2239"/>
        </w:trPr>
        <w:tc>
          <w:tcPr>
            <w:tcW w:w="2235" w:type="dxa"/>
            <w:gridSpan w:val="3"/>
            <w:tcBorders>
              <w:top w:val="single" w:sz="4" w:space="0" w:color="auto"/>
              <w:left w:val="single" w:sz="4" w:space="0" w:color="auto"/>
              <w:bottom w:val="single" w:sz="4" w:space="0" w:color="auto"/>
              <w:right w:val="single" w:sz="4" w:space="0" w:color="auto"/>
            </w:tcBorders>
            <w:vAlign w:val="center"/>
          </w:tcPr>
          <w:p w:rsidR="009678EE" w:rsidRPr="00CF051E" w:rsidRDefault="009678EE" w:rsidP="001D2E06">
            <w:pPr>
              <w:jc w:val="center"/>
              <w:rPr>
                <w:kern w:val="2"/>
                <w:sz w:val="28"/>
                <w:szCs w:val="28"/>
              </w:rPr>
            </w:pPr>
            <w:r w:rsidRPr="00CF051E">
              <w:rPr>
                <w:rFonts w:hint="eastAsia"/>
                <w:kern w:val="2"/>
                <w:sz w:val="28"/>
                <w:szCs w:val="28"/>
              </w:rPr>
              <w:t>本工法应用的工程名称及时间</w:t>
            </w:r>
          </w:p>
        </w:tc>
        <w:tc>
          <w:tcPr>
            <w:tcW w:w="6873" w:type="dxa"/>
            <w:gridSpan w:val="5"/>
            <w:tcBorders>
              <w:top w:val="single" w:sz="4" w:space="0" w:color="auto"/>
              <w:left w:val="single" w:sz="4" w:space="0" w:color="auto"/>
              <w:bottom w:val="single" w:sz="4" w:space="0" w:color="auto"/>
              <w:right w:val="single" w:sz="4" w:space="0" w:color="auto"/>
            </w:tcBorders>
            <w:vAlign w:val="center"/>
          </w:tcPr>
          <w:p w:rsidR="009678EE" w:rsidRPr="00CF051E" w:rsidRDefault="009678EE" w:rsidP="001D2E06">
            <w:pPr>
              <w:jc w:val="center"/>
              <w:rPr>
                <w:kern w:val="2"/>
                <w:sz w:val="28"/>
                <w:szCs w:val="28"/>
              </w:rPr>
            </w:pPr>
          </w:p>
        </w:tc>
      </w:tr>
      <w:tr w:rsidR="009678EE" w:rsidRPr="00CF051E">
        <w:trPr>
          <w:gridAfter w:val="1"/>
          <w:wAfter w:w="180" w:type="dxa"/>
          <w:trHeight w:val="2684"/>
        </w:trPr>
        <w:tc>
          <w:tcPr>
            <w:tcW w:w="2235" w:type="dxa"/>
            <w:gridSpan w:val="3"/>
            <w:tcBorders>
              <w:top w:val="single" w:sz="4" w:space="0" w:color="auto"/>
              <w:left w:val="single" w:sz="4" w:space="0" w:color="auto"/>
              <w:bottom w:val="single" w:sz="4" w:space="0" w:color="auto"/>
              <w:right w:val="single" w:sz="4" w:space="0" w:color="auto"/>
            </w:tcBorders>
            <w:vAlign w:val="center"/>
          </w:tcPr>
          <w:p w:rsidR="009678EE" w:rsidRPr="00CF051E" w:rsidRDefault="009678EE" w:rsidP="001D2E06">
            <w:pPr>
              <w:jc w:val="center"/>
              <w:rPr>
                <w:kern w:val="2"/>
                <w:sz w:val="28"/>
                <w:szCs w:val="28"/>
              </w:rPr>
            </w:pPr>
            <w:r w:rsidRPr="00CF051E">
              <w:rPr>
                <w:rFonts w:hint="eastAsia"/>
                <w:kern w:val="2"/>
                <w:sz w:val="28"/>
                <w:szCs w:val="28"/>
              </w:rPr>
              <w:t>本工法关键技术</w:t>
            </w:r>
          </w:p>
          <w:p w:rsidR="009678EE" w:rsidRPr="00CF051E" w:rsidRDefault="009678EE" w:rsidP="001D2E06">
            <w:pPr>
              <w:jc w:val="center"/>
              <w:rPr>
                <w:kern w:val="2"/>
                <w:sz w:val="28"/>
                <w:szCs w:val="28"/>
              </w:rPr>
            </w:pPr>
            <w:r w:rsidRPr="00CF051E">
              <w:rPr>
                <w:rFonts w:hint="eastAsia"/>
                <w:kern w:val="2"/>
                <w:sz w:val="28"/>
                <w:szCs w:val="28"/>
              </w:rPr>
              <w:t>名称与鉴定时间</w:t>
            </w:r>
          </w:p>
        </w:tc>
        <w:tc>
          <w:tcPr>
            <w:tcW w:w="6873" w:type="dxa"/>
            <w:gridSpan w:val="5"/>
            <w:tcBorders>
              <w:top w:val="single" w:sz="4" w:space="0" w:color="auto"/>
              <w:left w:val="single" w:sz="4" w:space="0" w:color="auto"/>
              <w:bottom w:val="single" w:sz="4" w:space="0" w:color="auto"/>
              <w:right w:val="single" w:sz="4" w:space="0" w:color="auto"/>
            </w:tcBorders>
            <w:vAlign w:val="center"/>
          </w:tcPr>
          <w:p w:rsidR="009678EE" w:rsidRPr="00CF051E" w:rsidRDefault="009678EE" w:rsidP="001D2E06">
            <w:pPr>
              <w:jc w:val="center"/>
              <w:rPr>
                <w:kern w:val="2"/>
                <w:sz w:val="28"/>
                <w:szCs w:val="28"/>
              </w:rPr>
            </w:pPr>
          </w:p>
        </w:tc>
      </w:tr>
      <w:tr w:rsidR="009678EE" w:rsidRPr="00CF051E">
        <w:trPr>
          <w:gridAfter w:val="1"/>
          <w:wAfter w:w="180" w:type="dxa"/>
          <w:trHeight w:val="2697"/>
        </w:trPr>
        <w:tc>
          <w:tcPr>
            <w:tcW w:w="2235" w:type="dxa"/>
            <w:gridSpan w:val="3"/>
            <w:tcBorders>
              <w:top w:val="single" w:sz="4" w:space="0" w:color="auto"/>
              <w:left w:val="single" w:sz="4" w:space="0" w:color="auto"/>
              <w:bottom w:val="single" w:sz="4" w:space="0" w:color="auto"/>
              <w:right w:val="single" w:sz="4" w:space="0" w:color="auto"/>
            </w:tcBorders>
            <w:vAlign w:val="center"/>
          </w:tcPr>
          <w:p w:rsidR="009678EE" w:rsidRPr="00CF051E" w:rsidRDefault="009678EE" w:rsidP="001D2E06">
            <w:pPr>
              <w:pStyle w:val="a3"/>
              <w:rPr>
                <w:szCs w:val="28"/>
              </w:rPr>
            </w:pPr>
            <w:r w:rsidRPr="00CF051E">
              <w:rPr>
                <w:rFonts w:hint="eastAsia"/>
                <w:szCs w:val="28"/>
              </w:rPr>
              <w:t>本工法关键技术</w:t>
            </w:r>
          </w:p>
          <w:p w:rsidR="009678EE" w:rsidRPr="00CF051E" w:rsidRDefault="009678EE" w:rsidP="001D2E06">
            <w:pPr>
              <w:pStyle w:val="a3"/>
              <w:rPr>
                <w:szCs w:val="28"/>
              </w:rPr>
            </w:pPr>
            <w:r w:rsidRPr="00CF051E">
              <w:rPr>
                <w:rFonts w:hint="eastAsia"/>
                <w:szCs w:val="28"/>
              </w:rPr>
              <w:t>获科技成果奖励</w:t>
            </w:r>
          </w:p>
          <w:p w:rsidR="009678EE" w:rsidRPr="00CF051E" w:rsidRDefault="009678EE" w:rsidP="001D2E06">
            <w:pPr>
              <w:jc w:val="center"/>
              <w:rPr>
                <w:kern w:val="2"/>
                <w:sz w:val="28"/>
                <w:szCs w:val="28"/>
              </w:rPr>
            </w:pPr>
            <w:r w:rsidRPr="00CF051E">
              <w:rPr>
                <w:rFonts w:hint="eastAsia"/>
                <w:kern w:val="2"/>
                <w:sz w:val="28"/>
                <w:szCs w:val="28"/>
              </w:rPr>
              <w:t>的情况</w:t>
            </w:r>
          </w:p>
        </w:tc>
        <w:tc>
          <w:tcPr>
            <w:tcW w:w="6873" w:type="dxa"/>
            <w:gridSpan w:val="5"/>
            <w:tcBorders>
              <w:top w:val="single" w:sz="4" w:space="0" w:color="auto"/>
              <w:left w:val="single" w:sz="4" w:space="0" w:color="auto"/>
              <w:bottom w:val="single" w:sz="4" w:space="0" w:color="auto"/>
              <w:right w:val="single" w:sz="4" w:space="0" w:color="auto"/>
            </w:tcBorders>
            <w:vAlign w:val="center"/>
          </w:tcPr>
          <w:p w:rsidR="009678EE" w:rsidRPr="00CF051E" w:rsidRDefault="009678EE" w:rsidP="001D2E06">
            <w:pPr>
              <w:jc w:val="center"/>
              <w:rPr>
                <w:kern w:val="2"/>
                <w:sz w:val="28"/>
                <w:szCs w:val="28"/>
              </w:rPr>
            </w:pPr>
          </w:p>
        </w:tc>
      </w:tr>
      <w:tr w:rsidR="009678EE" w:rsidRPr="00CF051E">
        <w:trPr>
          <w:trHeight w:val="13740"/>
        </w:trPr>
        <w:tc>
          <w:tcPr>
            <w:tcW w:w="9288" w:type="dxa"/>
            <w:gridSpan w:val="9"/>
            <w:tcBorders>
              <w:top w:val="single" w:sz="4" w:space="0" w:color="auto"/>
              <w:left w:val="single" w:sz="4" w:space="0" w:color="auto"/>
              <w:bottom w:val="single" w:sz="4" w:space="0" w:color="auto"/>
              <w:right w:val="single" w:sz="4" w:space="0" w:color="auto"/>
            </w:tcBorders>
          </w:tcPr>
          <w:p w:rsidR="009678EE" w:rsidRPr="00CF051E" w:rsidRDefault="009678EE" w:rsidP="001D2E06">
            <w:pPr>
              <w:rPr>
                <w:kern w:val="2"/>
                <w:sz w:val="28"/>
                <w:szCs w:val="28"/>
              </w:rPr>
            </w:pPr>
            <w:r w:rsidRPr="00CF051E">
              <w:rPr>
                <w:rFonts w:hint="eastAsia"/>
                <w:kern w:val="2"/>
                <w:sz w:val="28"/>
                <w:szCs w:val="28"/>
              </w:rPr>
              <w:lastRenderedPageBreak/>
              <w:t>工法内容简述：</w:t>
            </w:r>
          </w:p>
        </w:tc>
      </w:tr>
      <w:tr w:rsidR="009678EE" w:rsidRPr="00CF051E">
        <w:trPr>
          <w:trHeight w:val="6511"/>
        </w:trPr>
        <w:tc>
          <w:tcPr>
            <w:tcW w:w="9288" w:type="dxa"/>
            <w:gridSpan w:val="9"/>
            <w:tcBorders>
              <w:top w:val="single" w:sz="4" w:space="0" w:color="auto"/>
              <w:left w:val="single" w:sz="4" w:space="0" w:color="auto"/>
              <w:bottom w:val="single" w:sz="4" w:space="0" w:color="auto"/>
              <w:right w:val="single" w:sz="4" w:space="0" w:color="auto"/>
            </w:tcBorders>
          </w:tcPr>
          <w:p w:rsidR="009678EE" w:rsidRPr="00CF051E" w:rsidRDefault="009678EE" w:rsidP="001D2E06">
            <w:pPr>
              <w:rPr>
                <w:kern w:val="2"/>
                <w:sz w:val="28"/>
                <w:szCs w:val="28"/>
              </w:rPr>
            </w:pPr>
            <w:r w:rsidRPr="00CF051E">
              <w:rPr>
                <w:rFonts w:hint="eastAsia"/>
                <w:kern w:val="2"/>
                <w:sz w:val="28"/>
                <w:szCs w:val="28"/>
              </w:rPr>
              <w:lastRenderedPageBreak/>
              <w:t>关键技术及保密点（有专利号的，请注明专利号）：</w:t>
            </w:r>
          </w:p>
        </w:tc>
      </w:tr>
      <w:tr w:rsidR="009678EE" w:rsidRPr="00CF051E">
        <w:trPr>
          <w:trHeight w:val="6975"/>
        </w:trPr>
        <w:tc>
          <w:tcPr>
            <w:tcW w:w="9288" w:type="dxa"/>
            <w:gridSpan w:val="9"/>
            <w:tcBorders>
              <w:top w:val="single" w:sz="4" w:space="0" w:color="auto"/>
              <w:left w:val="single" w:sz="4" w:space="0" w:color="auto"/>
              <w:bottom w:val="single" w:sz="4" w:space="0" w:color="auto"/>
              <w:right w:val="single" w:sz="4" w:space="0" w:color="auto"/>
            </w:tcBorders>
          </w:tcPr>
          <w:p w:rsidR="009678EE" w:rsidRPr="00CF051E" w:rsidRDefault="009678EE" w:rsidP="001D2E06">
            <w:pPr>
              <w:rPr>
                <w:kern w:val="2"/>
                <w:sz w:val="28"/>
                <w:szCs w:val="28"/>
              </w:rPr>
            </w:pPr>
            <w:r w:rsidRPr="00CF051E">
              <w:rPr>
                <w:rFonts w:hint="eastAsia"/>
                <w:kern w:val="2"/>
                <w:sz w:val="28"/>
                <w:szCs w:val="28"/>
              </w:rPr>
              <w:t>技术水平和技术难度（包括与国内外同类技术水平比较）：</w:t>
            </w:r>
          </w:p>
        </w:tc>
      </w:tr>
      <w:tr w:rsidR="009678EE" w:rsidRPr="00CF051E">
        <w:trPr>
          <w:trHeight w:val="6210"/>
        </w:trPr>
        <w:tc>
          <w:tcPr>
            <w:tcW w:w="9288" w:type="dxa"/>
            <w:gridSpan w:val="9"/>
            <w:tcBorders>
              <w:top w:val="single" w:sz="4" w:space="0" w:color="auto"/>
              <w:left w:val="single" w:sz="4" w:space="0" w:color="auto"/>
              <w:bottom w:val="single" w:sz="4" w:space="0" w:color="auto"/>
              <w:right w:val="single" w:sz="4" w:space="0" w:color="auto"/>
            </w:tcBorders>
          </w:tcPr>
          <w:p w:rsidR="009678EE" w:rsidRPr="00CF051E" w:rsidRDefault="009678EE" w:rsidP="001D2E06">
            <w:pPr>
              <w:rPr>
                <w:kern w:val="2"/>
                <w:sz w:val="28"/>
                <w:szCs w:val="28"/>
              </w:rPr>
            </w:pPr>
            <w:r w:rsidRPr="00CF051E">
              <w:rPr>
                <w:rFonts w:hint="eastAsia"/>
                <w:kern w:val="2"/>
                <w:sz w:val="28"/>
                <w:szCs w:val="28"/>
              </w:rPr>
              <w:lastRenderedPageBreak/>
              <w:t>工程应用情况及推广应用前景：</w:t>
            </w:r>
          </w:p>
        </w:tc>
      </w:tr>
      <w:tr w:rsidR="009678EE" w:rsidRPr="00CF051E">
        <w:trPr>
          <w:trHeight w:val="7520"/>
        </w:trPr>
        <w:tc>
          <w:tcPr>
            <w:tcW w:w="9288" w:type="dxa"/>
            <w:gridSpan w:val="9"/>
            <w:tcBorders>
              <w:top w:val="single" w:sz="4" w:space="0" w:color="auto"/>
              <w:left w:val="single" w:sz="4" w:space="0" w:color="auto"/>
              <w:bottom w:val="single" w:sz="4" w:space="0" w:color="auto"/>
              <w:right w:val="single" w:sz="4" w:space="0" w:color="auto"/>
            </w:tcBorders>
          </w:tcPr>
          <w:p w:rsidR="009678EE" w:rsidRPr="00CF051E" w:rsidRDefault="009678EE" w:rsidP="001D2E06">
            <w:pPr>
              <w:rPr>
                <w:kern w:val="2"/>
                <w:sz w:val="28"/>
                <w:szCs w:val="28"/>
              </w:rPr>
            </w:pPr>
            <w:r w:rsidRPr="00CF051E">
              <w:rPr>
                <w:rFonts w:hint="eastAsia"/>
                <w:kern w:val="2"/>
                <w:sz w:val="28"/>
                <w:szCs w:val="28"/>
              </w:rPr>
              <w:t>经济效益和社会效益：</w:t>
            </w:r>
          </w:p>
        </w:tc>
      </w:tr>
      <w:tr w:rsidR="009678EE" w:rsidRPr="00CF051E">
        <w:trPr>
          <w:trHeight w:val="3676"/>
        </w:trPr>
        <w:tc>
          <w:tcPr>
            <w:tcW w:w="776" w:type="dxa"/>
            <w:tcBorders>
              <w:top w:val="single" w:sz="4" w:space="0" w:color="auto"/>
              <w:left w:val="single" w:sz="4" w:space="0" w:color="auto"/>
              <w:bottom w:val="single" w:sz="4" w:space="0" w:color="auto"/>
              <w:right w:val="single" w:sz="4" w:space="0" w:color="auto"/>
            </w:tcBorders>
            <w:vAlign w:val="center"/>
          </w:tcPr>
          <w:p w:rsidR="009678EE" w:rsidRPr="00CF051E" w:rsidRDefault="009678EE" w:rsidP="001D2E06">
            <w:pPr>
              <w:rPr>
                <w:kern w:val="2"/>
                <w:sz w:val="28"/>
                <w:szCs w:val="28"/>
              </w:rPr>
            </w:pPr>
            <w:r w:rsidRPr="00CF051E">
              <w:rPr>
                <w:rFonts w:hint="eastAsia"/>
                <w:kern w:val="2"/>
                <w:sz w:val="28"/>
                <w:szCs w:val="28"/>
              </w:rPr>
              <w:lastRenderedPageBreak/>
              <w:t>工法</w:t>
            </w:r>
            <w:r w:rsidR="00007299">
              <w:rPr>
                <w:rFonts w:hint="eastAsia"/>
                <w:kern w:val="2"/>
                <w:sz w:val="28"/>
                <w:szCs w:val="28"/>
              </w:rPr>
              <w:t>完成</w:t>
            </w:r>
            <w:r w:rsidRPr="00CF051E">
              <w:rPr>
                <w:rFonts w:hint="eastAsia"/>
                <w:kern w:val="2"/>
                <w:sz w:val="28"/>
                <w:szCs w:val="28"/>
              </w:rPr>
              <w:t>单位意见</w:t>
            </w:r>
          </w:p>
        </w:tc>
        <w:tc>
          <w:tcPr>
            <w:tcW w:w="8512" w:type="dxa"/>
            <w:gridSpan w:val="8"/>
            <w:tcBorders>
              <w:top w:val="single" w:sz="4" w:space="0" w:color="auto"/>
              <w:left w:val="single" w:sz="4" w:space="0" w:color="auto"/>
              <w:bottom w:val="single" w:sz="4" w:space="0" w:color="auto"/>
              <w:right w:val="single" w:sz="4" w:space="0" w:color="auto"/>
            </w:tcBorders>
          </w:tcPr>
          <w:p w:rsidR="009678EE" w:rsidRPr="00CF051E" w:rsidRDefault="009678EE" w:rsidP="001D2E06">
            <w:pPr>
              <w:rPr>
                <w:kern w:val="2"/>
                <w:sz w:val="28"/>
                <w:szCs w:val="28"/>
              </w:rPr>
            </w:pPr>
          </w:p>
          <w:p w:rsidR="009678EE" w:rsidRPr="00CF051E" w:rsidRDefault="009678EE" w:rsidP="001D2E06">
            <w:pPr>
              <w:rPr>
                <w:kern w:val="2"/>
                <w:sz w:val="28"/>
                <w:szCs w:val="28"/>
              </w:rPr>
            </w:pPr>
          </w:p>
          <w:p w:rsidR="009678EE" w:rsidRPr="00CF051E" w:rsidRDefault="009678EE" w:rsidP="001D2E06">
            <w:pPr>
              <w:rPr>
                <w:kern w:val="2"/>
                <w:sz w:val="28"/>
                <w:szCs w:val="28"/>
              </w:rPr>
            </w:pPr>
          </w:p>
          <w:p w:rsidR="009678EE" w:rsidRDefault="009678EE" w:rsidP="001D2E06">
            <w:pPr>
              <w:rPr>
                <w:kern w:val="2"/>
                <w:sz w:val="28"/>
                <w:szCs w:val="28"/>
              </w:rPr>
            </w:pPr>
          </w:p>
          <w:p w:rsidR="00007299" w:rsidRDefault="00007299" w:rsidP="001D2E06">
            <w:pPr>
              <w:rPr>
                <w:kern w:val="2"/>
                <w:sz w:val="28"/>
                <w:szCs w:val="28"/>
              </w:rPr>
            </w:pPr>
          </w:p>
          <w:p w:rsidR="00007299" w:rsidRDefault="00007299" w:rsidP="001D2E06">
            <w:pPr>
              <w:rPr>
                <w:kern w:val="2"/>
                <w:sz w:val="28"/>
                <w:szCs w:val="28"/>
              </w:rPr>
            </w:pPr>
          </w:p>
          <w:p w:rsidR="00007299" w:rsidRPr="00CF051E" w:rsidRDefault="00007299" w:rsidP="001D2E06">
            <w:pPr>
              <w:rPr>
                <w:kern w:val="2"/>
                <w:sz w:val="28"/>
                <w:szCs w:val="28"/>
              </w:rPr>
            </w:pPr>
          </w:p>
          <w:p w:rsidR="009678EE" w:rsidRPr="00CF051E" w:rsidRDefault="009678EE" w:rsidP="001D2E06">
            <w:pPr>
              <w:ind w:firstLineChars="1900" w:firstLine="5320"/>
              <w:rPr>
                <w:kern w:val="2"/>
                <w:sz w:val="28"/>
                <w:szCs w:val="28"/>
              </w:rPr>
            </w:pPr>
            <w:r w:rsidRPr="00CF051E">
              <w:rPr>
                <w:rFonts w:hint="eastAsia"/>
                <w:kern w:val="2"/>
                <w:sz w:val="28"/>
                <w:szCs w:val="28"/>
              </w:rPr>
              <w:t>年</w:t>
            </w:r>
            <w:r w:rsidRPr="00CF051E">
              <w:rPr>
                <w:kern w:val="2"/>
                <w:sz w:val="28"/>
                <w:szCs w:val="28"/>
              </w:rPr>
              <w:t xml:space="preserve">    </w:t>
            </w:r>
            <w:r w:rsidRPr="00CF051E">
              <w:rPr>
                <w:rFonts w:hint="eastAsia"/>
                <w:kern w:val="2"/>
                <w:sz w:val="28"/>
                <w:szCs w:val="28"/>
              </w:rPr>
              <w:t>月</w:t>
            </w:r>
            <w:r w:rsidRPr="00CF051E">
              <w:rPr>
                <w:kern w:val="2"/>
                <w:sz w:val="28"/>
                <w:szCs w:val="28"/>
              </w:rPr>
              <w:t xml:space="preserve">    </w:t>
            </w:r>
            <w:r w:rsidRPr="00CF051E">
              <w:rPr>
                <w:rFonts w:hint="eastAsia"/>
                <w:kern w:val="2"/>
                <w:sz w:val="28"/>
                <w:szCs w:val="28"/>
              </w:rPr>
              <w:t>日</w:t>
            </w:r>
          </w:p>
          <w:p w:rsidR="009678EE" w:rsidRPr="00CF051E" w:rsidRDefault="009678EE" w:rsidP="001D2E06">
            <w:pPr>
              <w:ind w:firstLineChars="2050" w:firstLine="5740"/>
              <w:rPr>
                <w:kern w:val="2"/>
                <w:sz w:val="28"/>
                <w:szCs w:val="28"/>
              </w:rPr>
            </w:pPr>
            <w:r w:rsidRPr="00CF051E">
              <w:rPr>
                <w:rFonts w:hint="eastAsia"/>
                <w:kern w:val="2"/>
                <w:sz w:val="28"/>
                <w:szCs w:val="28"/>
              </w:rPr>
              <w:t>（公章）</w:t>
            </w:r>
          </w:p>
        </w:tc>
      </w:tr>
      <w:tr w:rsidR="009678EE" w:rsidRPr="00CF051E">
        <w:trPr>
          <w:trHeight w:val="2950"/>
        </w:trPr>
        <w:tc>
          <w:tcPr>
            <w:tcW w:w="776" w:type="dxa"/>
            <w:tcBorders>
              <w:top w:val="single" w:sz="4" w:space="0" w:color="auto"/>
              <w:left w:val="single" w:sz="4" w:space="0" w:color="auto"/>
              <w:bottom w:val="single" w:sz="4" w:space="0" w:color="auto"/>
              <w:right w:val="single" w:sz="4" w:space="0" w:color="auto"/>
            </w:tcBorders>
            <w:vAlign w:val="center"/>
          </w:tcPr>
          <w:p w:rsidR="009678EE" w:rsidRPr="00CF051E" w:rsidRDefault="009678EE" w:rsidP="001D2E06">
            <w:pPr>
              <w:rPr>
                <w:kern w:val="2"/>
                <w:sz w:val="28"/>
                <w:szCs w:val="28"/>
              </w:rPr>
            </w:pPr>
            <w:r w:rsidRPr="00CF051E">
              <w:rPr>
                <w:rFonts w:hint="eastAsia"/>
                <w:kern w:val="2"/>
                <w:sz w:val="28"/>
                <w:szCs w:val="28"/>
              </w:rPr>
              <w:t>上级主管部门（单位）意见</w:t>
            </w:r>
          </w:p>
        </w:tc>
        <w:tc>
          <w:tcPr>
            <w:tcW w:w="8512" w:type="dxa"/>
            <w:gridSpan w:val="8"/>
            <w:tcBorders>
              <w:top w:val="single" w:sz="4" w:space="0" w:color="auto"/>
              <w:left w:val="single" w:sz="4" w:space="0" w:color="auto"/>
              <w:bottom w:val="single" w:sz="4" w:space="0" w:color="auto"/>
              <w:right w:val="single" w:sz="4" w:space="0" w:color="auto"/>
            </w:tcBorders>
          </w:tcPr>
          <w:p w:rsidR="009678EE" w:rsidRPr="00CF051E" w:rsidRDefault="009678EE" w:rsidP="001D2E06">
            <w:pPr>
              <w:rPr>
                <w:kern w:val="2"/>
                <w:sz w:val="28"/>
                <w:szCs w:val="28"/>
              </w:rPr>
            </w:pPr>
          </w:p>
          <w:p w:rsidR="009678EE" w:rsidRDefault="009678EE" w:rsidP="001D2E06">
            <w:pPr>
              <w:rPr>
                <w:kern w:val="2"/>
                <w:sz w:val="28"/>
                <w:szCs w:val="28"/>
              </w:rPr>
            </w:pPr>
          </w:p>
          <w:p w:rsidR="00007299" w:rsidRDefault="00007299" w:rsidP="001D2E06">
            <w:pPr>
              <w:rPr>
                <w:kern w:val="2"/>
                <w:sz w:val="28"/>
                <w:szCs w:val="28"/>
              </w:rPr>
            </w:pPr>
          </w:p>
          <w:p w:rsidR="00007299" w:rsidRPr="00CF051E" w:rsidRDefault="00007299" w:rsidP="001D2E06">
            <w:pPr>
              <w:rPr>
                <w:kern w:val="2"/>
                <w:sz w:val="28"/>
                <w:szCs w:val="28"/>
              </w:rPr>
            </w:pPr>
          </w:p>
          <w:p w:rsidR="009678EE" w:rsidRPr="00CF051E" w:rsidRDefault="009678EE" w:rsidP="001D2E06">
            <w:pPr>
              <w:rPr>
                <w:kern w:val="2"/>
                <w:sz w:val="28"/>
                <w:szCs w:val="28"/>
              </w:rPr>
            </w:pPr>
          </w:p>
          <w:p w:rsidR="009678EE" w:rsidRPr="00CF051E" w:rsidRDefault="009678EE" w:rsidP="001D2E06">
            <w:pPr>
              <w:ind w:firstLineChars="1900" w:firstLine="5320"/>
              <w:rPr>
                <w:kern w:val="2"/>
                <w:sz w:val="28"/>
                <w:szCs w:val="28"/>
              </w:rPr>
            </w:pPr>
            <w:r w:rsidRPr="00CF051E">
              <w:rPr>
                <w:rFonts w:hint="eastAsia"/>
                <w:kern w:val="2"/>
                <w:sz w:val="28"/>
                <w:szCs w:val="28"/>
              </w:rPr>
              <w:t>年</w:t>
            </w:r>
            <w:r w:rsidRPr="00CF051E">
              <w:rPr>
                <w:kern w:val="2"/>
                <w:sz w:val="28"/>
                <w:szCs w:val="28"/>
              </w:rPr>
              <w:t xml:space="preserve">    </w:t>
            </w:r>
            <w:r w:rsidRPr="00CF051E">
              <w:rPr>
                <w:rFonts w:hint="eastAsia"/>
                <w:kern w:val="2"/>
                <w:sz w:val="28"/>
                <w:szCs w:val="28"/>
              </w:rPr>
              <w:t>月</w:t>
            </w:r>
            <w:r w:rsidRPr="00CF051E">
              <w:rPr>
                <w:kern w:val="2"/>
                <w:sz w:val="28"/>
                <w:szCs w:val="28"/>
              </w:rPr>
              <w:t xml:space="preserve">    </w:t>
            </w:r>
            <w:r w:rsidRPr="00CF051E">
              <w:rPr>
                <w:rFonts w:hint="eastAsia"/>
                <w:kern w:val="2"/>
                <w:sz w:val="28"/>
                <w:szCs w:val="28"/>
              </w:rPr>
              <w:t>日</w:t>
            </w:r>
          </w:p>
          <w:p w:rsidR="009678EE" w:rsidRPr="00CF051E" w:rsidRDefault="009678EE" w:rsidP="001D2E06">
            <w:pPr>
              <w:ind w:firstLineChars="2050" w:firstLine="5740"/>
              <w:rPr>
                <w:kern w:val="2"/>
                <w:sz w:val="28"/>
                <w:szCs w:val="28"/>
              </w:rPr>
            </w:pPr>
            <w:r w:rsidRPr="00CF051E">
              <w:rPr>
                <w:rFonts w:hint="eastAsia"/>
                <w:kern w:val="2"/>
                <w:sz w:val="28"/>
                <w:szCs w:val="28"/>
              </w:rPr>
              <w:t>（公章）</w:t>
            </w:r>
          </w:p>
        </w:tc>
      </w:tr>
      <w:tr w:rsidR="009678EE" w:rsidRPr="00CF051E">
        <w:trPr>
          <w:trHeight w:val="3944"/>
        </w:trPr>
        <w:tc>
          <w:tcPr>
            <w:tcW w:w="776" w:type="dxa"/>
            <w:tcBorders>
              <w:top w:val="single" w:sz="4" w:space="0" w:color="auto"/>
              <w:left w:val="single" w:sz="4" w:space="0" w:color="auto"/>
              <w:bottom w:val="single" w:sz="4" w:space="0" w:color="auto"/>
              <w:right w:val="single" w:sz="4" w:space="0" w:color="auto"/>
            </w:tcBorders>
            <w:vAlign w:val="center"/>
          </w:tcPr>
          <w:p w:rsidR="009678EE" w:rsidRPr="00CF051E" w:rsidRDefault="009678EE" w:rsidP="001D2E06">
            <w:pPr>
              <w:rPr>
                <w:kern w:val="2"/>
                <w:sz w:val="28"/>
                <w:szCs w:val="28"/>
              </w:rPr>
            </w:pPr>
            <w:r w:rsidRPr="00CF051E">
              <w:rPr>
                <w:rFonts w:hint="eastAsia"/>
                <w:kern w:val="2"/>
                <w:sz w:val="28"/>
                <w:szCs w:val="28"/>
              </w:rPr>
              <w:t>评审委员会评审推荐意见</w:t>
            </w:r>
          </w:p>
        </w:tc>
        <w:tc>
          <w:tcPr>
            <w:tcW w:w="8512" w:type="dxa"/>
            <w:gridSpan w:val="8"/>
            <w:tcBorders>
              <w:top w:val="single" w:sz="4" w:space="0" w:color="auto"/>
              <w:left w:val="single" w:sz="4" w:space="0" w:color="auto"/>
              <w:bottom w:val="single" w:sz="4" w:space="0" w:color="auto"/>
              <w:right w:val="single" w:sz="4" w:space="0" w:color="auto"/>
            </w:tcBorders>
          </w:tcPr>
          <w:p w:rsidR="009678EE" w:rsidRPr="00CF051E" w:rsidRDefault="009678EE" w:rsidP="001D2E06">
            <w:pPr>
              <w:rPr>
                <w:kern w:val="2"/>
                <w:sz w:val="28"/>
                <w:szCs w:val="28"/>
              </w:rPr>
            </w:pPr>
          </w:p>
          <w:p w:rsidR="009678EE" w:rsidRPr="00CF051E" w:rsidRDefault="009678EE" w:rsidP="001D2E06">
            <w:pPr>
              <w:rPr>
                <w:kern w:val="2"/>
                <w:sz w:val="28"/>
                <w:szCs w:val="28"/>
              </w:rPr>
            </w:pPr>
          </w:p>
          <w:p w:rsidR="009678EE" w:rsidRDefault="009678EE" w:rsidP="001D2E06">
            <w:pPr>
              <w:rPr>
                <w:kern w:val="2"/>
                <w:sz w:val="28"/>
                <w:szCs w:val="28"/>
              </w:rPr>
            </w:pPr>
          </w:p>
          <w:p w:rsidR="00007299" w:rsidRDefault="00007299" w:rsidP="001D2E06">
            <w:pPr>
              <w:rPr>
                <w:kern w:val="2"/>
                <w:sz w:val="28"/>
                <w:szCs w:val="28"/>
              </w:rPr>
            </w:pPr>
          </w:p>
          <w:p w:rsidR="00007299" w:rsidRDefault="00007299" w:rsidP="001D2E06">
            <w:pPr>
              <w:rPr>
                <w:kern w:val="2"/>
                <w:sz w:val="28"/>
                <w:szCs w:val="28"/>
              </w:rPr>
            </w:pPr>
          </w:p>
          <w:p w:rsidR="00007299" w:rsidRPr="00CF051E" w:rsidRDefault="00007299" w:rsidP="001D2E06">
            <w:pPr>
              <w:rPr>
                <w:kern w:val="2"/>
                <w:sz w:val="28"/>
                <w:szCs w:val="28"/>
              </w:rPr>
            </w:pPr>
          </w:p>
          <w:p w:rsidR="009678EE" w:rsidRPr="00CF051E" w:rsidRDefault="009678EE" w:rsidP="001D2E06">
            <w:pPr>
              <w:rPr>
                <w:kern w:val="2"/>
                <w:sz w:val="28"/>
                <w:szCs w:val="28"/>
              </w:rPr>
            </w:pPr>
          </w:p>
          <w:p w:rsidR="009678EE" w:rsidRPr="00CF051E" w:rsidRDefault="009678EE" w:rsidP="001D2E06">
            <w:pPr>
              <w:rPr>
                <w:kern w:val="2"/>
                <w:sz w:val="28"/>
                <w:szCs w:val="28"/>
              </w:rPr>
            </w:pPr>
          </w:p>
          <w:p w:rsidR="009678EE" w:rsidRPr="00CF051E" w:rsidRDefault="009678EE" w:rsidP="001D2E06">
            <w:pPr>
              <w:ind w:firstLineChars="1200" w:firstLine="3360"/>
              <w:rPr>
                <w:kern w:val="2"/>
                <w:sz w:val="28"/>
                <w:szCs w:val="28"/>
              </w:rPr>
            </w:pPr>
            <w:r w:rsidRPr="00CF051E">
              <w:rPr>
                <w:rFonts w:hint="eastAsia"/>
                <w:kern w:val="2"/>
                <w:sz w:val="28"/>
                <w:szCs w:val="28"/>
              </w:rPr>
              <w:t>评审委员会主任委员：</w:t>
            </w:r>
          </w:p>
          <w:p w:rsidR="009678EE" w:rsidRPr="00CF051E" w:rsidRDefault="009678EE" w:rsidP="001D2E06">
            <w:pPr>
              <w:ind w:firstLineChars="1900" w:firstLine="5320"/>
              <w:rPr>
                <w:kern w:val="2"/>
                <w:sz w:val="28"/>
                <w:szCs w:val="28"/>
              </w:rPr>
            </w:pPr>
            <w:r w:rsidRPr="00CF051E">
              <w:rPr>
                <w:rFonts w:hint="eastAsia"/>
                <w:kern w:val="2"/>
                <w:sz w:val="28"/>
                <w:szCs w:val="28"/>
              </w:rPr>
              <w:t>年</w:t>
            </w:r>
            <w:r w:rsidRPr="00CF051E">
              <w:rPr>
                <w:kern w:val="2"/>
                <w:sz w:val="28"/>
                <w:szCs w:val="28"/>
              </w:rPr>
              <w:t xml:space="preserve">    </w:t>
            </w:r>
            <w:r w:rsidRPr="00CF051E">
              <w:rPr>
                <w:rFonts w:hint="eastAsia"/>
                <w:kern w:val="2"/>
                <w:sz w:val="28"/>
                <w:szCs w:val="28"/>
              </w:rPr>
              <w:t>月</w:t>
            </w:r>
            <w:r w:rsidRPr="00CF051E">
              <w:rPr>
                <w:kern w:val="2"/>
                <w:sz w:val="28"/>
                <w:szCs w:val="28"/>
              </w:rPr>
              <w:t xml:space="preserve">    </w:t>
            </w:r>
            <w:r w:rsidRPr="00CF051E">
              <w:rPr>
                <w:rFonts w:hint="eastAsia"/>
                <w:kern w:val="2"/>
                <w:sz w:val="28"/>
                <w:szCs w:val="28"/>
              </w:rPr>
              <w:t>日</w:t>
            </w:r>
          </w:p>
        </w:tc>
      </w:tr>
      <w:tr w:rsidR="009678EE" w:rsidRPr="00CF051E">
        <w:trPr>
          <w:trHeight w:val="2679"/>
        </w:trPr>
        <w:tc>
          <w:tcPr>
            <w:tcW w:w="776" w:type="dxa"/>
            <w:tcBorders>
              <w:top w:val="single" w:sz="4" w:space="0" w:color="auto"/>
              <w:left w:val="single" w:sz="4" w:space="0" w:color="auto"/>
              <w:bottom w:val="single" w:sz="4" w:space="0" w:color="auto"/>
              <w:right w:val="single" w:sz="4" w:space="0" w:color="auto"/>
            </w:tcBorders>
            <w:vAlign w:val="center"/>
          </w:tcPr>
          <w:p w:rsidR="009678EE" w:rsidRPr="00CF051E" w:rsidRDefault="009678EE" w:rsidP="001D2E06">
            <w:pPr>
              <w:rPr>
                <w:kern w:val="2"/>
                <w:sz w:val="28"/>
                <w:szCs w:val="28"/>
              </w:rPr>
            </w:pPr>
            <w:r w:rsidRPr="00CF051E">
              <w:rPr>
                <w:rFonts w:hint="eastAsia"/>
                <w:kern w:val="2"/>
                <w:sz w:val="28"/>
                <w:szCs w:val="28"/>
              </w:rPr>
              <w:t>审定意见</w:t>
            </w:r>
          </w:p>
        </w:tc>
        <w:tc>
          <w:tcPr>
            <w:tcW w:w="8512" w:type="dxa"/>
            <w:gridSpan w:val="8"/>
            <w:tcBorders>
              <w:top w:val="single" w:sz="4" w:space="0" w:color="auto"/>
              <w:left w:val="single" w:sz="4" w:space="0" w:color="auto"/>
              <w:bottom w:val="single" w:sz="4" w:space="0" w:color="auto"/>
              <w:right w:val="single" w:sz="4" w:space="0" w:color="auto"/>
            </w:tcBorders>
          </w:tcPr>
          <w:p w:rsidR="009678EE" w:rsidRDefault="009678EE" w:rsidP="001D2E06">
            <w:pPr>
              <w:rPr>
                <w:kern w:val="2"/>
                <w:sz w:val="28"/>
                <w:szCs w:val="28"/>
              </w:rPr>
            </w:pPr>
          </w:p>
          <w:p w:rsidR="00007299" w:rsidRDefault="00007299" w:rsidP="001D2E06">
            <w:pPr>
              <w:rPr>
                <w:kern w:val="2"/>
                <w:sz w:val="28"/>
                <w:szCs w:val="28"/>
              </w:rPr>
            </w:pPr>
          </w:p>
          <w:p w:rsidR="00007299" w:rsidRDefault="00007299" w:rsidP="001D2E06">
            <w:pPr>
              <w:rPr>
                <w:kern w:val="2"/>
                <w:sz w:val="28"/>
                <w:szCs w:val="28"/>
              </w:rPr>
            </w:pPr>
          </w:p>
          <w:p w:rsidR="00007299" w:rsidRDefault="00007299" w:rsidP="001D2E06">
            <w:pPr>
              <w:rPr>
                <w:kern w:val="2"/>
                <w:sz w:val="28"/>
                <w:szCs w:val="28"/>
              </w:rPr>
            </w:pPr>
          </w:p>
          <w:p w:rsidR="009678EE" w:rsidRPr="00CF051E" w:rsidRDefault="009678EE" w:rsidP="001D2E06">
            <w:pPr>
              <w:rPr>
                <w:kern w:val="2"/>
                <w:sz w:val="28"/>
                <w:szCs w:val="28"/>
              </w:rPr>
            </w:pPr>
          </w:p>
          <w:p w:rsidR="009678EE" w:rsidRPr="00CF051E" w:rsidRDefault="009678EE" w:rsidP="001D2E06">
            <w:pPr>
              <w:ind w:firstLineChars="1900" w:firstLine="5320"/>
              <w:rPr>
                <w:kern w:val="2"/>
                <w:sz w:val="28"/>
                <w:szCs w:val="28"/>
              </w:rPr>
            </w:pPr>
            <w:r w:rsidRPr="00CF051E">
              <w:rPr>
                <w:rFonts w:hint="eastAsia"/>
                <w:kern w:val="2"/>
                <w:sz w:val="28"/>
                <w:szCs w:val="28"/>
              </w:rPr>
              <w:t>年</w:t>
            </w:r>
            <w:r w:rsidRPr="00CF051E">
              <w:rPr>
                <w:kern w:val="2"/>
                <w:sz w:val="28"/>
                <w:szCs w:val="28"/>
              </w:rPr>
              <w:t xml:space="preserve">    </w:t>
            </w:r>
            <w:r w:rsidRPr="00CF051E">
              <w:rPr>
                <w:rFonts w:hint="eastAsia"/>
                <w:kern w:val="2"/>
                <w:sz w:val="28"/>
                <w:szCs w:val="28"/>
              </w:rPr>
              <w:t>月</w:t>
            </w:r>
            <w:r w:rsidRPr="00CF051E">
              <w:rPr>
                <w:kern w:val="2"/>
                <w:sz w:val="28"/>
                <w:szCs w:val="28"/>
              </w:rPr>
              <w:t xml:space="preserve">    </w:t>
            </w:r>
            <w:r w:rsidRPr="00CF051E">
              <w:rPr>
                <w:rFonts w:hint="eastAsia"/>
                <w:kern w:val="2"/>
                <w:sz w:val="28"/>
                <w:szCs w:val="28"/>
              </w:rPr>
              <w:t>日</w:t>
            </w:r>
          </w:p>
          <w:p w:rsidR="009678EE" w:rsidRPr="00CF051E" w:rsidRDefault="009678EE" w:rsidP="001D2E06">
            <w:pPr>
              <w:ind w:firstLineChars="2050" w:firstLine="5740"/>
              <w:rPr>
                <w:kern w:val="2"/>
                <w:sz w:val="28"/>
                <w:szCs w:val="28"/>
              </w:rPr>
            </w:pPr>
            <w:r w:rsidRPr="00CF051E">
              <w:rPr>
                <w:rFonts w:hint="eastAsia"/>
                <w:kern w:val="2"/>
                <w:sz w:val="28"/>
                <w:szCs w:val="28"/>
              </w:rPr>
              <w:t>（公章）</w:t>
            </w:r>
          </w:p>
        </w:tc>
      </w:tr>
    </w:tbl>
    <w:p w:rsidR="003D7DD1" w:rsidRPr="00AF6F3D" w:rsidRDefault="003D7DD1" w:rsidP="00007299">
      <w:pPr>
        <w:spacing w:line="540" w:lineRule="exact"/>
      </w:pPr>
    </w:p>
    <w:sectPr w:rsidR="003D7DD1" w:rsidRPr="00AF6F3D" w:rsidSect="000C554A">
      <w:footerReference w:type="default" r:id="rId7"/>
      <w:pgSz w:w="11906" w:h="16838"/>
      <w:pgMar w:top="1440" w:right="1418" w:bottom="1259" w:left="1418"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D25" w:rsidRDefault="00C63D25" w:rsidP="00F9534A">
      <w:r>
        <w:separator/>
      </w:r>
    </w:p>
  </w:endnote>
  <w:endnote w:type="continuationSeparator" w:id="1">
    <w:p w:rsidR="00C63D25" w:rsidRDefault="00C63D25" w:rsidP="00F953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54A" w:rsidRDefault="00CA3E89">
    <w:pPr>
      <w:pStyle w:val="a8"/>
      <w:jc w:val="center"/>
    </w:pPr>
    <w:fldSimple w:instr=" PAGE   \* MERGEFORMAT ">
      <w:r w:rsidR="009A218B" w:rsidRPr="009A218B">
        <w:rPr>
          <w:noProof/>
          <w:lang w:val="zh-CN"/>
        </w:rPr>
        <w:t>11</w:t>
      </w:r>
    </w:fldSimple>
  </w:p>
  <w:p w:rsidR="000C554A" w:rsidRDefault="000C554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D25" w:rsidRDefault="00C63D25" w:rsidP="00F9534A">
      <w:r>
        <w:separator/>
      </w:r>
    </w:p>
  </w:footnote>
  <w:footnote w:type="continuationSeparator" w:id="1">
    <w:p w:rsidR="00C63D25" w:rsidRDefault="00C63D25" w:rsidP="00F953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4A08ED6"/>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0060A158"/>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4A12F5A0"/>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75EECEC4"/>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76A034E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5090374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E13EC30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B9C0944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7D9AEBDE"/>
    <w:lvl w:ilvl="0">
      <w:start w:val="1"/>
      <w:numFmt w:val="decimal"/>
      <w:lvlText w:val="%1."/>
      <w:lvlJc w:val="left"/>
      <w:pPr>
        <w:tabs>
          <w:tab w:val="num" w:pos="360"/>
        </w:tabs>
        <w:ind w:left="360" w:hangingChars="200" w:hanging="360"/>
      </w:pPr>
    </w:lvl>
  </w:abstractNum>
  <w:abstractNum w:abstractNumId="9">
    <w:nsid w:val="FFFFFF89"/>
    <w:multiLevelType w:val="singleLevel"/>
    <w:tmpl w:val="36A00480"/>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24"/>
  <w:drawingGridVerticalSpacing w:val="36"/>
  <w:characterSpacingControl w:val="doNotCompress"/>
  <w:hdrShapeDefaults>
    <o:shapedefaults v:ext="edit" spidmax="6146"/>
  </w:hdrShapeDefaults>
  <w:footnotePr>
    <w:footnote w:id="0"/>
    <w:footnote w:id="1"/>
  </w:footnotePr>
  <w:endnotePr>
    <w:endnote w:id="0"/>
    <w:endnote w:id="1"/>
  </w:endnotePr>
  <w:compat>
    <w:useFELayout/>
  </w:compat>
  <w:rsids>
    <w:rsidRoot w:val="003D7DD1"/>
    <w:rsid w:val="00007299"/>
    <w:rsid w:val="000425EE"/>
    <w:rsid w:val="00055AB1"/>
    <w:rsid w:val="000708EA"/>
    <w:rsid w:val="00085CDF"/>
    <w:rsid w:val="000C554A"/>
    <w:rsid w:val="001530AA"/>
    <w:rsid w:val="001D2E06"/>
    <w:rsid w:val="001E7F60"/>
    <w:rsid w:val="00206009"/>
    <w:rsid w:val="0021481B"/>
    <w:rsid w:val="00224682"/>
    <w:rsid w:val="002316B9"/>
    <w:rsid w:val="00283ECA"/>
    <w:rsid w:val="00291328"/>
    <w:rsid w:val="002A4DCC"/>
    <w:rsid w:val="002A5E2F"/>
    <w:rsid w:val="003120AF"/>
    <w:rsid w:val="00323B43"/>
    <w:rsid w:val="00350478"/>
    <w:rsid w:val="00372148"/>
    <w:rsid w:val="003C786A"/>
    <w:rsid w:val="003D37D8"/>
    <w:rsid w:val="003D7DD1"/>
    <w:rsid w:val="003F74F3"/>
    <w:rsid w:val="004301B3"/>
    <w:rsid w:val="004358AB"/>
    <w:rsid w:val="004638BA"/>
    <w:rsid w:val="004D4597"/>
    <w:rsid w:val="0052538D"/>
    <w:rsid w:val="005A105F"/>
    <w:rsid w:val="005D7A35"/>
    <w:rsid w:val="0060439E"/>
    <w:rsid w:val="006434B3"/>
    <w:rsid w:val="006D69FB"/>
    <w:rsid w:val="006E1F3D"/>
    <w:rsid w:val="0070555C"/>
    <w:rsid w:val="00746C3C"/>
    <w:rsid w:val="007863B4"/>
    <w:rsid w:val="007902DF"/>
    <w:rsid w:val="007A5872"/>
    <w:rsid w:val="0084107B"/>
    <w:rsid w:val="00847E21"/>
    <w:rsid w:val="00873DCD"/>
    <w:rsid w:val="008B7726"/>
    <w:rsid w:val="009678EE"/>
    <w:rsid w:val="009A218B"/>
    <w:rsid w:val="009E0B25"/>
    <w:rsid w:val="00A02BBF"/>
    <w:rsid w:val="00A735D2"/>
    <w:rsid w:val="00AD1E79"/>
    <w:rsid w:val="00AF6F3D"/>
    <w:rsid w:val="00AF74D8"/>
    <w:rsid w:val="00B57FB2"/>
    <w:rsid w:val="00B755E4"/>
    <w:rsid w:val="00BA19BE"/>
    <w:rsid w:val="00C26BF4"/>
    <w:rsid w:val="00C30D8B"/>
    <w:rsid w:val="00C63D25"/>
    <w:rsid w:val="00C84D08"/>
    <w:rsid w:val="00CA3E89"/>
    <w:rsid w:val="00D66D5D"/>
    <w:rsid w:val="00D7597D"/>
    <w:rsid w:val="00DB59F7"/>
    <w:rsid w:val="00DC6F7A"/>
    <w:rsid w:val="00DF2F10"/>
    <w:rsid w:val="00DF5BFD"/>
    <w:rsid w:val="00E3179F"/>
    <w:rsid w:val="00EC6453"/>
    <w:rsid w:val="00EF3700"/>
    <w:rsid w:val="00F21DF9"/>
    <w:rsid w:val="00F37215"/>
    <w:rsid w:val="00F5071B"/>
    <w:rsid w:val="00F52B74"/>
    <w:rsid w:val="00F9534A"/>
    <w:rsid w:val="00FD5D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DD1"/>
    <w:pPr>
      <w:widowControl w:val="0"/>
      <w:snapToGrid w:val="0"/>
      <w:jc w:val="both"/>
    </w:pPr>
    <w:rPr>
      <w:rFonts w:ascii="宋体" w:eastAsia="宋体" w:hAnsi="宋体"/>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rsid w:val="003D7DD1"/>
    <w:pPr>
      <w:jc w:val="center"/>
    </w:pPr>
    <w:rPr>
      <w:sz w:val="28"/>
    </w:rPr>
  </w:style>
  <w:style w:type="character" w:customStyle="1" w:styleId="Char">
    <w:name w:val="正文文本 Char"/>
    <w:basedOn w:val="a0"/>
    <w:link w:val="a3"/>
    <w:semiHidden/>
    <w:rsid w:val="003D7DD1"/>
    <w:rPr>
      <w:rFonts w:ascii="宋体" w:eastAsia="宋体" w:hAnsi="宋体" w:cs="Times New Roman"/>
      <w:kern w:val="24"/>
      <w:sz w:val="28"/>
      <w:szCs w:val="24"/>
    </w:rPr>
  </w:style>
  <w:style w:type="paragraph" w:styleId="a4">
    <w:name w:val="Date"/>
    <w:basedOn w:val="a"/>
    <w:next w:val="a"/>
    <w:link w:val="Char0"/>
    <w:semiHidden/>
    <w:unhideWhenUsed/>
    <w:rsid w:val="003D7DD1"/>
    <w:pPr>
      <w:snapToGrid/>
      <w:ind w:leftChars="2500" w:left="100"/>
    </w:pPr>
    <w:rPr>
      <w:rFonts w:ascii="Times New Roman" w:hAnsi="Times New Roman"/>
      <w:kern w:val="2"/>
      <w:sz w:val="21"/>
    </w:rPr>
  </w:style>
  <w:style w:type="character" w:customStyle="1" w:styleId="Char0">
    <w:name w:val="日期 Char"/>
    <w:basedOn w:val="a0"/>
    <w:link w:val="a4"/>
    <w:semiHidden/>
    <w:rsid w:val="003D7DD1"/>
    <w:rPr>
      <w:rFonts w:ascii="Times New Roman" w:eastAsia="宋体" w:hAnsi="Times New Roman" w:cs="Times New Roman"/>
      <w:kern w:val="2"/>
      <w:sz w:val="21"/>
      <w:szCs w:val="24"/>
    </w:rPr>
  </w:style>
  <w:style w:type="paragraph" w:styleId="a5">
    <w:name w:val="List Paragraph"/>
    <w:basedOn w:val="a"/>
    <w:uiPriority w:val="34"/>
    <w:qFormat/>
    <w:rsid w:val="00746C3C"/>
    <w:pPr>
      <w:widowControl/>
      <w:adjustRightInd w:val="0"/>
      <w:spacing w:after="200"/>
      <w:ind w:firstLineChars="200" w:firstLine="420"/>
      <w:jc w:val="left"/>
    </w:pPr>
    <w:rPr>
      <w:rFonts w:ascii="Tahoma" w:eastAsia="微软雅黑" w:hAnsi="Tahoma"/>
      <w:kern w:val="0"/>
      <w:sz w:val="22"/>
      <w:szCs w:val="22"/>
    </w:rPr>
  </w:style>
  <w:style w:type="character" w:styleId="a6">
    <w:name w:val="Hyperlink"/>
    <w:basedOn w:val="a0"/>
    <w:uiPriority w:val="99"/>
    <w:unhideWhenUsed/>
    <w:rsid w:val="00746C3C"/>
    <w:rPr>
      <w:color w:val="0000FF"/>
      <w:u w:val="single"/>
    </w:rPr>
  </w:style>
  <w:style w:type="paragraph" w:styleId="a7">
    <w:name w:val="header"/>
    <w:basedOn w:val="a"/>
    <w:link w:val="Char1"/>
    <w:uiPriority w:val="99"/>
    <w:semiHidden/>
    <w:unhideWhenUsed/>
    <w:rsid w:val="00F9534A"/>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7"/>
    <w:uiPriority w:val="99"/>
    <w:semiHidden/>
    <w:rsid w:val="00F9534A"/>
    <w:rPr>
      <w:rFonts w:ascii="宋体" w:eastAsia="宋体" w:hAnsi="宋体"/>
      <w:kern w:val="24"/>
      <w:sz w:val="18"/>
      <w:szCs w:val="18"/>
    </w:rPr>
  </w:style>
  <w:style w:type="paragraph" w:styleId="a8">
    <w:name w:val="footer"/>
    <w:basedOn w:val="a"/>
    <w:link w:val="Char2"/>
    <w:uiPriority w:val="99"/>
    <w:unhideWhenUsed/>
    <w:rsid w:val="00F9534A"/>
    <w:pPr>
      <w:tabs>
        <w:tab w:val="center" w:pos="4153"/>
        <w:tab w:val="right" w:pos="8306"/>
      </w:tabs>
      <w:jc w:val="left"/>
    </w:pPr>
    <w:rPr>
      <w:sz w:val="18"/>
      <w:szCs w:val="18"/>
    </w:rPr>
  </w:style>
  <w:style w:type="character" w:customStyle="1" w:styleId="Char2">
    <w:name w:val="页脚 Char"/>
    <w:basedOn w:val="a0"/>
    <w:link w:val="a8"/>
    <w:uiPriority w:val="99"/>
    <w:rsid w:val="00F9534A"/>
    <w:rPr>
      <w:rFonts w:ascii="宋体" w:eastAsia="宋体" w:hAnsi="宋体"/>
      <w:kern w:val="24"/>
      <w:sz w:val="18"/>
      <w:szCs w:val="18"/>
    </w:rPr>
  </w:style>
  <w:style w:type="paragraph" w:customStyle="1" w:styleId="Char3">
    <w:name w:val="Char"/>
    <w:basedOn w:val="a"/>
    <w:rsid w:val="0070555C"/>
    <w:pPr>
      <w:snapToGrid/>
      <w:spacing w:line="360" w:lineRule="auto"/>
      <w:ind w:firstLineChars="200" w:firstLine="200"/>
    </w:pPr>
    <w:rPr>
      <w:rFonts w:ascii="Times New Roman" w:hAnsi="Times New Roman"/>
      <w:kern w:val="2"/>
      <w:sz w:val="21"/>
    </w:rPr>
  </w:style>
</w:styles>
</file>

<file path=word/webSettings.xml><?xml version="1.0" encoding="utf-8"?>
<w:webSettings xmlns:r="http://schemas.openxmlformats.org/officeDocument/2006/relationships" xmlns:w="http://schemas.openxmlformats.org/wordprocessingml/2006/main">
  <w:divs>
    <w:div w:id="211898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467</Words>
  <Characters>2667</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中化施协发[2014]   号</dc:title>
  <dc:creator>fz</dc:creator>
  <cp:lastModifiedBy>fanxuedong</cp:lastModifiedBy>
  <cp:revision>3</cp:revision>
  <cp:lastPrinted>2014-08-26T00:23:00Z</cp:lastPrinted>
  <dcterms:created xsi:type="dcterms:W3CDTF">2017-09-12T05:11:00Z</dcterms:created>
  <dcterms:modified xsi:type="dcterms:W3CDTF">2017-09-12T05:11:00Z</dcterms:modified>
</cp:coreProperties>
</file>