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  <w:ind w:firstLine="0" w:firstLineChars="0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附件一：</w:t>
      </w:r>
    </w:p>
    <w:p>
      <w:pPr>
        <w:widowControl w:val="0"/>
        <w:spacing w:line="276" w:lineRule="auto"/>
        <w:ind w:firstLine="0" w:firstLineChars="0"/>
        <w:jc w:val="center"/>
        <w:rPr>
          <w:rFonts w:ascii="仿宋" w:hAnsi="仿宋" w:eastAsia="仿宋" w:cs="Times New Roman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kern w:val="2"/>
          <w:sz w:val="40"/>
          <w:szCs w:val="40"/>
          <w:lang w:val="en-US" w:eastAsia="zh-CN" w:bidi="ar-SA"/>
        </w:rPr>
        <w:t>中国化工施工企业协会团体标准立项申请书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03"/>
        <w:gridCol w:w="6"/>
        <w:gridCol w:w="595"/>
        <w:gridCol w:w="6"/>
        <w:gridCol w:w="152"/>
        <w:gridCol w:w="442"/>
        <w:gridCol w:w="763"/>
        <w:gridCol w:w="147"/>
        <w:gridCol w:w="230"/>
        <w:gridCol w:w="6"/>
        <w:gridCol w:w="422"/>
        <w:gridCol w:w="549"/>
        <w:gridCol w:w="131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13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4490" w:firstLineChars="2130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立项申请时间：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标准项目名称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（中文）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标准类别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2833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ind w:firstLine="413" w:firstLineChars="196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工程建设</w:t>
            </w:r>
          </w:p>
          <w:p>
            <w:pPr>
              <w:ind w:firstLine="723" w:firstLineChars="343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制定或修订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制定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修订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被修订标准号</w:t>
            </w:r>
          </w:p>
        </w:tc>
        <w:tc>
          <w:tcPr>
            <w:tcW w:w="2833" w:type="dxa"/>
            <w:gridSpan w:val="4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68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2466" w:type="dxa"/>
            <w:gridSpan w:val="4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866" w:type="dxa"/>
            <w:gridSpan w:val="5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6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ICS分类号</w:t>
            </w:r>
          </w:p>
        </w:tc>
        <w:tc>
          <w:tcPr>
            <w:tcW w:w="24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87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中国标准分类号</w:t>
            </w:r>
          </w:p>
        </w:tc>
        <w:tc>
          <w:tcPr>
            <w:tcW w:w="2833" w:type="dxa"/>
            <w:gridSpan w:val="4"/>
            <w:tcBorders>
              <w:top w:val="nil"/>
            </w:tcBorders>
          </w:tcPr>
          <w:p>
            <w:pPr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标准申请立项单位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标准编制计划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起止时间</w:t>
            </w:r>
          </w:p>
        </w:tc>
        <w:tc>
          <w:tcPr>
            <w:tcW w:w="2833" w:type="dxa"/>
            <w:gridSpan w:val="4"/>
          </w:tcPr>
          <w:p>
            <w:pPr>
              <w:ind w:firstLine="207" w:firstLineChars="98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2021年  月  日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标准编制的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目的、意义及适应范围（包括技术可靠性、先进性和经济性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14"/>
            <w:vAlign w:val="center"/>
          </w:tcPr>
          <w:p>
            <w:pPr>
              <w:ind w:firstLine="236" w:firstLineChars="98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4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拟编制标准的主要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技术内容、主要章节</w:t>
            </w:r>
          </w:p>
        </w:tc>
        <w:tc>
          <w:tcPr>
            <w:tcW w:w="7171" w:type="dxa"/>
            <w:gridSpan w:val="14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相关标准及法律法规情况，与国内外相关标准的内容比对（包括国内外标准的名称和编号，是否存在重复情况）</w:t>
            </w:r>
          </w:p>
        </w:tc>
        <w:tc>
          <w:tcPr>
            <w:tcW w:w="7171" w:type="dxa"/>
            <w:gridSpan w:val="14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涉及专利情况（专利名称、专利号、专利权人、有效期等相关信息）以及专利权人对专利纳入标准的声明（专利免费许可或者专利费合理无歧视收费许可）</w:t>
            </w:r>
          </w:p>
        </w:tc>
        <w:tc>
          <w:tcPr>
            <w:tcW w:w="7171" w:type="dxa"/>
            <w:gridSpan w:val="14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尚需要解决的其他问题和适当补充的试验或研究的内容</w:t>
            </w:r>
          </w:p>
        </w:tc>
        <w:tc>
          <w:tcPr>
            <w:tcW w:w="7171" w:type="dxa"/>
            <w:gridSpan w:val="14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主编单位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主编人姓名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66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外语水平</w:t>
            </w:r>
          </w:p>
        </w:tc>
        <w:tc>
          <w:tcPr>
            <w:tcW w:w="166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 w:firstLineChars="147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455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通讯地址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39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3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参编单位</w:t>
            </w:r>
          </w:p>
        </w:tc>
        <w:tc>
          <w:tcPr>
            <w:tcW w:w="7171" w:type="dxa"/>
            <w:gridSpan w:val="14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编制经费预算（万元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总计：    </w:t>
            </w:r>
          </w:p>
        </w:tc>
        <w:tc>
          <w:tcPr>
            <w:tcW w:w="1272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编制单位自筹: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（万元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1801" w:type="dxa"/>
            <w:gridSpan w:val="2"/>
            <w:tcBorders>
              <w:left w:val="nil"/>
            </w:tcBorders>
            <w:vAlign w:val="center"/>
          </w:tcPr>
          <w:p>
            <w:pPr>
              <w:ind w:firstLine="967" w:firstLineChars="344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其他: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（万元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1801" w:type="dxa"/>
            <w:gridSpan w:val="2"/>
            <w:tcBorders>
              <w:left w:val="nil"/>
            </w:tcBorders>
            <w:vAlign w:val="center"/>
          </w:tcPr>
          <w:p>
            <w:pPr>
              <w:ind w:firstLine="1105" w:firstLineChars="393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立项申请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单位意见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275" w:firstLineChars="98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单位负责人</w:t>
            </w:r>
          </w:p>
          <w:p>
            <w:pPr>
              <w:ind w:firstLine="273" w:firstLineChars="97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签     字：</w:t>
            </w:r>
          </w:p>
        </w:tc>
        <w:tc>
          <w:tcPr>
            <w:tcW w:w="5341" w:type="dxa"/>
            <w:gridSpan w:val="13"/>
            <w:tcBorders>
              <w:left w:val="nil"/>
            </w:tcBorders>
            <w:vAlign w:val="center"/>
          </w:tcPr>
          <w:p>
            <w:pPr>
              <w:ind w:firstLine="1105" w:firstLineChars="393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1105" w:firstLineChars="393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1105" w:firstLineChars="393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1105" w:firstLineChars="393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2221" w:firstLineChars="79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（公章）</w:t>
            </w:r>
          </w:p>
          <w:p>
            <w:pPr>
              <w:ind w:firstLine="2221" w:firstLineChars="79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ind w:firstLine="2221" w:firstLineChars="79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 月  日</w:t>
            </w:r>
          </w:p>
        </w:tc>
      </w:tr>
    </w:tbl>
    <w:p>
      <w:pPr>
        <w:spacing w:line="30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[注1] ：填写制定或修订项目中，若选择修订必须填写被修订标准号；</w:t>
      </w:r>
    </w:p>
    <w:p>
      <w:pPr>
        <w:spacing w:line="300" w:lineRule="auto"/>
        <w:ind w:firstLine="403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[注2] ：ICS分类号、中国标准分类号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暂可填可不填；</w:t>
      </w:r>
    </w:p>
    <w:p>
      <w:pPr>
        <w:spacing w:line="300" w:lineRule="auto"/>
        <w:ind w:firstLine="403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sz w:val="24"/>
        </w:rPr>
        <w:t>[注3] ：申请立项单位和主编单位可相同。如申请立项单位为个人时签名即可</w:t>
      </w:r>
      <w:r>
        <w:rPr>
          <w:rFonts w:hint="eastAsia" w:ascii="宋体" w:hAnsi="宋体" w:eastAsia="宋体" w:cs="Times New Roman"/>
          <w:b/>
          <w:sz w:val="24"/>
        </w:rPr>
        <w:t>。</w:t>
      </w:r>
    </w:p>
    <w:p>
      <w:pPr>
        <w:widowControl w:val="0"/>
        <w:spacing w:line="276" w:lineRule="auto"/>
        <w:ind w:firstLine="562" w:firstLineChars="200"/>
        <w:jc w:val="both"/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276" w:lineRule="auto"/>
        <w:ind w:firstLine="562" w:firstLineChars="200"/>
        <w:jc w:val="both"/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276" w:lineRule="auto"/>
        <w:ind w:firstLine="0" w:firstLineChars="0"/>
        <w:jc w:val="both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276" w:lineRule="auto"/>
        <w:ind w:firstLine="0" w:firstLineChars="0"/>
        <w:jc w:val="both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73A4"/>
    <w:rsid w:val="432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2021-01-26T08:15:00Z</dcterms:created>
  <dc:creator>朱勤</dc:creator>
  <cp:lastModifiedBy>朱勤</cp:lastModifiedBy>
  <dcterms:modified xsi:type="dcterms:W3CDTF">2021-01-26T08:17:14Z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