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1：</w:t>
      </w: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rPr>
          <w:rFonts w:hint="eastAsia" w:ascii="宋体" w:hAnsi="宋体" w:eastAsia="宋体" w:cs="宋体"/>
          <w:b/>
          <w:bCs w:val="0"/>
          <w:i w:val="0"/>
          <w:caps w:val="0"/>
          <w:color w:val="000000" w:themeColor="text1"/>
          <w:spacing w:val="0"/>
          <w:sz w:val="44"/>
          <w:szCs w:val="44"/>
          <w:highlight w:val="none"/>
          <w:u w:val="none"/>
          <w:shd w:val="clear" w:fill="FFFFFF"/>
          <w:lang w:eastAsia="zh-CN"/>
          <w14:textFill>
            <w14:solidFill>
              <w14:schemeClr w14:val="tx1"/>
            </w14:solidFill>
          </w14:textFill>
        </w:rPr>
      </w:pPr>
      <w:r>
        <w:rPr>
          <w:rFonts w:hint="eastAsia" w:ascii="宋体" w:hAnsi="宋体" w:eastAsia="宋体" w:cs="宋体"/>
          <w:b/>
          <w:bCs w:val="0"/>
          <w:i w:val="0"/>
          <w:caps w:val="0"/>
          <w:color w:val="000000" w:themeColor="text1"/>
          <w:spacing w:val="0"/>
          <w:sz w:val="44"/>
          <w:szCs w:val="44"/>
          <w:highlight w:val="none"/>
          <w:u w:val="none"/>
          <w:shd w:val="clear" w:fill="FFFFFF"/>
          <w:lang w:eastAsia="zh-CN"/>
          <w14:textFill>
            <w14:solidFill>
              <w14:schemeClr w14:val="tx1"/>
            </w14:solidFill>
          </w14:textFill>
        </w:rPr>
        <w:t>化工工程建设行业“十三五”期间</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rPr>
          <w:rFonts w:hint="eastAsia" w:asciiTheme="minorEastAsia" w:hAnsiTheme="minorEastAsia" w:eastAsiaTheme="minorEastAsia" w:cstheme="minorEastAsia"/>
          <w:b/>
          <w:bCs w:val="0"/>
          <w:color w:val="000000" w:themeColor="text1"/>
          <w:sz w:val="44"/>
          <w:szCs w:val="44"/>
          <w:highlight w:val="none"/>
          <w14:textFill>
            <w14:solidFill>
              <w14:schemeClr w14:val="tx1"/>
            </w14:solidFill>
          </w14:textFill>
        </w:rPr>
      </w:pPr>
      <w:bookmarkStart w:id="0" w:name="_GoBack"/>
      <w:r>
        <w:rPr>
          <w:rFonts w:hint="eastAsia" w:ascii="宋体" w:hAnsi="宋体" w:eastAsia="宋体" w:cs="宋体"/>
          <w:b/>
          <w:bCs w:val="0"/>
          <w:i w:val="0"/>
          <w:caps w:val="0"/>
          <w:color w:val="000000" w:themeColor="text1"/>
          <w:spacing w:val="0"/>
          <w:sz w:val="44"/>
          <w:szCs w:val="44"/>
          <w:highlight w:val="none"/>
          <w:u w:val="none"/>
          <w:shd w:val="clear" w:fill="FFFFFF"/>
          <w14:textFill>
            <w14:solidFill>
              <w14:schemeClr w14:val="tx1"/>
            </w14:solidFill>
          </w14:textFill>
        </w:rPr>
        <w:t>优秀科技创新成果</w:t>
      </w:r>
      <w:r>
        <w:rPr>
          <w:rFonts w:hint="eastAsia" w:ascii="宋体" w:hAnsi="宋体" w:eastAsia="宋体" w:cs="宋体"/>
          <w:b/>
          <w:bCs w:val="0"/>
          <w:color w:val="000000" w:themeColor="text1"/>
          <w:sz w:val="44"/>
          <w:szCs w:val="44"/>
          <w:highlight w:val="none"/>
          <w:u w:val="none"/>
          <w14:textFill>
            <w14:solidFill>
              <w14:schemeClr w14:val="tx1"/>
            </w14:solidFill>
          </w14:textFill>
        </w:rPr>
        <w:t>申报书</w:t>
      </w:r>
      <w:bookmarkEnd w:id="0"/>
    </w:p>
    <w:p>
      <w:pPr>
        <w:keepNext w:val="0"/>
        <w:keepLines w:val="0"/>
        <w:pageBreakBefore w:val="0"/>
        <w:kinsoku/>
        <w:wordWrap/>
        <w:overflowPunct/>
        <w:topLinePunct w:val="0"/>
        <w:autoSpaceDE/>
        <w:autoSpaceDN/>
        <w:bidi w:val="0"/>
        <w:spacing w:line="540" w:lineRule="exact"/>
        <w:ind w:left="0" w:leftChars="0" w:right="0" w:rightChars="0" w:firstLine="1920"/>
        <w:jc w:val="center"/>
        <w:textAlignment w:val="auto"/>
        <w:rPr>
          <w:rFonts w:hint="eastAsia" w:asciiTheme="minorEastAsia" w:hAnsiTheme="minorEastAsia" w:eastAsiaTheme="minorEastAsia" w:cstheme="minorEastAsia"/>
          <w:b/>
          <w:bCs/>
          <w:color w:val="000000" w:themeColor="text1"/>
          <w:sz w:val="40"/>
          <w:szCs w:val="40"/>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firstLine="192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1540" w:firstLineChars="550"/>
        <w:jc w:val="both"/>
        <w:textAlignment w:val="auto"/>
        <w:outlineLvl w:val="9"/>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成果名称</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widowControl w:val="0"/>
        <w:tabs>
          <w:tab w:val="left" w:pos="7040"/>
        </w:tabs>
        <w:kinsoku/>
        <w:wordWrap/>
        <w:overflowPunct/>
        <w:topLinePunct w:val="0"/>
        <w:autoSpaceDE/>
        <w:autoSpaceDN/>
        <w:bidi w:val="0"/>
        <w:adjustRightInd/>
        <w:snapToGrid/>
        <w:spacing w:line="660" w:lineRule="exact"/>
        <w:ind w:left="0" w:leftChars="0" w:right="0" w:rightChars="0" w:firstLine="1540" w:firstLineChars="550"/>
        <w:jc w:val="both"/>
        <w:textAlignment w:val="auto"/>
        <w:outlineLvl w:val="9"/>
        <w:rPr>
          <w:rFonts w:hint="eastAsia" w:asciiTheme="minorEastAsia" w:hAnsiTheme="minorEastAsia" w:eastAsiaTheme="minorEastAsia" w:cstheme="minorEastAsia"/>
          <w:b w:val="0"/>
          <w:bCs w:val="0"/>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lang w:eastAsia="zh-CN"/>
          <w14:textFill>
            <w14:solidFill>
              <w14:schemeClr w14:val="tx1"/>
            </w14:solidFill>
          </w14:textFill>
        </w:rPr>
        <w:t>申报单位</w:t>
      </w:r>
      <w:r>
        <w:rPr>
          <w:rFonts w:hint="eastAsia" w:asciiTheme="minorEastAsia" w:hAnsiTheme="minorEastAsia" w:eastAsiaTheme="minorEastAsia" w:cstheme="minorEastAsia"/>
          <w:b w:val="0"/>
          <w:b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highlight w:val="none"/>
          <w:u w:val="none"/>
          <w:lang w:val="en-US" w:eastAsia="zh-CN"/>
          <w14:textFill>
            <w14:solidFill>
              <w14:schemeClr w14:val="tx1"/>
            </w14:solidFill>
          </w14:textFill>
        </w:rPr>
        <w:t>（盖章）</w:t>
      </w:r>
    </w:p>
    <w:p>
      <w:pPr>
        <w:keepNext w:val="0"/>
        <w:keepLines w:val="0"/>
        <w:pageBreakBefore w:val="0"/>
        <w:widowControl w:val="0"/>
        <w:tabs>
          <w:tab w:val="left" w:pos="7040"/>
        </w:tabs>
        <w:kinsoku/>
        <w:wordWrap/>
        <w:overflowPunct/>
        <w:topLinePunct w:val="0"/>
        <w:autoSpaceDE/>
        <w:autoSpaceDN/>
        <w:bidi w:val="0"/>
        <w:adjustRightInd/>
        <w:snapToGrid/>
        <w:spacing w:line="660" w:lineRule="exact"/>
        <w:ind w:left="0" w:leftChars="0" w:right="0" w:rightChars="0" w:firstLine="1540" w:firstLineChars="550"/>
        <w:jc w:val="both"/>
        <w:textAlignment w:val="auto"/>
        <w:outlineLvl w:val="9"/>
        <w:rPr>
          <w:rFonts w:hint="eastAsia" w:asciiTheme="minorEastAsia" w:hAnsiTheme="minorEastAsia" w:eastAsiaTheme="minorEastAsia" w:cstheme="minorEastAsia"/>
          <w:b w:val="0"/>
          <w:bCs w:val="0"/>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u w:val="none"/>
          <w:lang w:val="en-US" w:eastAsia="zh-CN"/>
          <w14:textFill>
            <w14:solidFill>
              <w14:schemeClr w14:val="tx1"/>
            </w14:solidFill>
          </w14:textFill>
        </w:rPr>
        <w:t xml:space="preserve">申报时间  </w:t>
      </w:r>
      <w:r>
        <w:rPr>
          <w:rFonts w:hint="eastAsia" w:asciiTheme="minorEastAsia" w:hAnsiTheme="minorEastAsia" w:eastAsiaTheme="minorEastAsia" w:cstheme="minorEastAsia"/>
          <w:b w:val="0"/>
          <w:bCs w:val="0"/>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40" w:lineRule="exact"/>
        <w:ind w:left="0" w:leftChars="0" w:right="0" w:rightChars="0"/>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br w:type="page"/>
      </w:r>
    </w:p>
    <w:p>
      <w:pPr>
        <w:keepNext w:val="0"/>
        <w:keepLines w:val="0"/>
        <w:pageBreakBefore w:val="0"/>
        <w:kinsoku/>
        <w:wordWrap/>
        <w:overflowPunct/>
        <w:topLinePunct w:val="0"/>
        <w:autoSpaceDE/>
        <w:autoSpaceDN/>
        <w:bidi w:val="0"/>
        <w:snapToGrid w:val="0"/>
        <w:spacing w:line="540" w:lineRule="exact"/>
        <w:ind w:left="0" w:leftChars="0" w:right="0" w:rightChars="0"/>
        <w:jc w:val="center"/>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40" w:lineRule="exact"/>
        <w:ind w:left="0" w:leftChars="0" w:right="0" w:rightChars="0"/>
        <w:jc w:val="center"/>
        <w:textAlignment w:val="auto"/>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填写说明</w:t>
      </w:r>
    </w:p>
    <w:p>
      <w:pPr>
        <w:keepNext w:val="0"/>
        <w:keepLines w:val="0"/>
        <w:pageBreakBefore w:val="0"/>
        <w:kinsoku/>
        <w:wordWrap/>
        <w:overflowPunct/>
        <w:topLinePunct w:val="0"/>
        <w:autoSpaceDE/>
        <w:autoSpaceDN/>
        <w:bidi w:val="0"/>
        <w:snapToGrid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napToGrid w:val="0"/>
        <w:spacing w:line="54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1、申报单位：两个或两个以上单位申报同一成果须加盖每个申报单位公章。表格行数可自行增加。</w:t>
      </w:r>
    </w:p>
    <w:p>
      <w:pPr>
        <w:keepNext w:val="0"/>
        <w:keepLines w:val="0"/>
        <w:pageBreakBefore w:val="0"/>
        <w:kinsoku/>
        <w:wordWrap/>
        <w:overflowPunct/>
        <w:topLinePunct w:val="0"/>
        <w:autoSpaceDE/>
        <w:autoSpaceDN/>
        <w:bidi w:val="0"/>
        <w:snapToGrid w:val="0"/>
        <w:spacing w:line="54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2、主要完成人员：应标明序号以横书形式由左至右填写，最多不得超过8人。</w:t>
      </w:r>
    </w:p>
    <w:p>
      <w:pPr>
        <w:keepNext w:val="0"/>
        <w:keepLines w:val="0"/>
        <w:pageBreakBefore w:val="0"/>
        <w:kinsoku/>
        <w:wordWrap/>
        <w:overflowPunct/>
        <w:topLinePunct w:val="0"/>
        <w:autoSpaceDE/>
        <w:autoSpaceDN/>
        <w:bidi w:val="0"/>
        <w:snapToGrid w:val="0"/>
        <w:spacing w:line="54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3、任务来源：指申报的成果在研究期间是属于何部门下达的科研任务。</w:t>
      </w:r>
    </w:p>
    <w:p>
      <w:pPr>
        <w:keepNext w:val="0"/>
        <w:keepLines w:val="0"/>
        <w:pageBreakBefore w:val="0"/>
        <w:kinsoku/>
        <w:wordWrap/>
        <w:overflowPunct/>
        <w:topLinePunct w:val="0"/>
        <w:autoSpaceDE/>
        <w:autoSpaceDN/>
        <w:bidi w:val="0"/>
        <w:snapToGrid w:val="0"/>
        <w:spacing w:line="54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4、计划名称及编号：指申报成果在科研计划中的名称和编号。</w:t>
      </w:r>
    </w:p>
    <w:p>
      <w:pPr>
        <w:keepNext w:val="0"/>
        <w:keepLines w:val="0"/>
        <w:pageBreakBefore w:val="0"/>
        <w:kinsoku/>
        <w:wordWrap/>
        <w:overflowPunct/>
        <w:topLinePunct w:val="0"/>
        <w:autoSpaceDE/>
        <w:autoSpaceDN/>
        <w:bidi w:val="0"/>
        <w:snapToGrid w:val="0"/>
        <w:spacing w:line="54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5、研究（制）起止时间：指申报成果从开始研究到通过评价的时间。</w:t>
      </w:r>
    </w:p>
    <w:p>
      <w:pPr>
        <w:keepNext w:val="0"/>
        <w:keepLines w:val="0"/>
        <w:pageBreakBefore w:val="0"/>
        <w:kinsoku/>
        <w:wordWrap/>
        <w:overflowPunct/>
        <w:topLinePunct w:val="0"/>
        <w:autoSpaceDE/>
        <w:autoSpaceDN/>
        <w:bidi w:val="0"/>
        <w:snapToGrid w:val="0"/>
        <w:spacing w:line="540" w:lineRule="exact"/>
        <w:ind w:left="0" w:leftChars="0" w:right="0" w:rightChars="0" w:firstLine="480" w:firstLineChars="20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6、成果用于生产时间：指成果正式投入运营及工业性生产或技术措施正式用于生产实践的时间。</w:t>
      </w:r>
    </w:p>
    <w:p>
      <w:pPr>
        <w:keepNext w:val="0"/>
        <w:keepLines w:val="0"/>
        <w:pageBreakBefore w:val="0"/>
        <w:kinsoku/>
        <w:wordWrap/>
        <w:overflowPunct/>
        <w:topLinePunct w:val="0"/>
        <w:autoSpaceDE/>
        <w:autoSpaceDN/>
        <w:bidi w:val="0"/>
        <w:snapToGrid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7、本成果曾获何部门何种奖励，奖励等级及奖金：指该成果在申报化工工程建设</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行业“十三五”期间优秀</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科技创新成果前，曾获奖项及其等级、奖金额。</w:t>
      </w:r>
    </w:p>
    <w:p>
      <w:pPr>
        <w:keepNext w:val="0"/>
        <w:keepLines w:val="0"/>
        <w:pageBreakBefore w:val="0"/>
        <w:kinsoku/>
        <w:wordWrap/>
        <w:overflowPunct/>
        <w:topLinePunct w:val="0"/>
        <w:autoSpaceDE/>
        <w:autoSpaceDN/>
        <w:bidi w:val="0"/>
        <w:snapToGrid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8、技术成果简述：对技术成果进行概括性描述。</w:t>
      </w:r>
    </w:p>
    <w:p>
      <w:pPr>
        <w:keepNext w:val="0"/>
        <w:keepLines w:val="0"/>
        <w:pageBreakBefore w:val="0"/>
        <w:kinsoku/>
        <w:wordWrap/>
        <w:overflowPunct/>
        <w:topLinePunct w:val="0"/>
        <w:autoSpaceDE/>
        <w:autoSpaceDN/>
        <w:bidi w:val="0"/>
        <w:snapToGrid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9、成果科技创新性：应简明、准确、完整阐述成果在关键技术、系统综合集成的创新程度；具有自主知识产权在总体技术中所占比重。</w:t>
      </w:r>
    </w:p>
    <w:p>
      <w:pPr>
        <w:keepNext w:val="0"/>
        <w:keepLines w:val="0"/>
        <w:pageBreakBefore w:val="0"/>
        <w:kinsoku/>
        <w:wordWrap/>
        <w:overflowPunct/>
        <w:topLinePunct w:val="0"/>
        <w:autoSpaceDE/>
        <w:autoSpaceDN/>
        <w:bidi w:val="0"/>
        <w:snapToGrid w:val="0"/>
        <w:spacing w:line="540" w:lineRule="exact"/>
        <w:ind w:left="0" w:leftChars="0" w:right="0" w:rightChars="0" w:firstLine="48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10、成果总体技术含量：对成果的主要性能参数，技术经济指标和总体技术水平进行分析，并与国内外已有同类先进技术比较的全面情况。</w:t>
      </w:r>
    </w:p>
    <w:p>
      <w:pPr>
        <w:keepNext w:val="0"/>
        <w:keepLines w:val="0"/>
        <w:pageBreakBefore w:val="0"/>
        <w:kinsoku/>
        <w:wordWrap/>
        <w:overflowPunct/>
        <w:topLinePunct w:val="0"/>
        <w:autoSpaceDE/>
        <w:autoSpaceDN/>
        <w:bidi w:val="0"/>
        <w:snapToGrid w:val="0"/>
        <w:spacing w:line="540" w:lineRule="exact"/>
        <w:ind w:left="0" w:leftChars="0" w:right="0" w:rightChars="0" w:firstLine="48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11、成果经济效益：指采用新成果所产生的直接（一次）累计净增经济效益和年均净增经济效益（两者同时列出），同时列出主要的生产和应用单位的名称。</w:t>
      </w:r>
    </w:p>
    <w:p>
      <w:pPr>
        <w:keepNext w:val="0"/>
        <w:keepLines w:val="0"/>
        <w:pageBreakBefore w:val="0"/>
        <w:kinsoku/>
        <w:wordWrap/>
        <w:overflowPunct/>
        <w:topLinePunct w:val="0"/>
        <w:autoSpaceDE/>
        <w:autoSpaceDN/>
        <w:bidi w:val="0"/>
        <w:snapToGrid w:val="0"/>
        <w:spacing w:line="540" w:lineRule="exact"/>
        <w:ind w:left="0" w:leftChars="0" w:right="0" w:rightChars="0" w:firstLine="48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12、社会效益：指申报成果在投入生产后，所产生</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社会效益。</w:t>
      </w:r>
    </w:p>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hint="eastAsia" w:ascii="宋体" w:hAnsi="宋体" w:eastAsia="宋体" w:cs="宋体"/>
          <w:b/>
          <w:bCs w:val="0"/>
          <w:i w:val="0"/>
          <w:caps w:val="0"/>
          <w:color w:val="000000" w:themeColor="text1"/>
          <w:spacing w:val="0"/>
          <w:sz w:val="36"/>
          <w:szCs w:val="36"/>
          <w:highlight w:val="none"/>
          <w:u w:val="none"/>
          <w:shd w:val="clear" w:fill="FFFFFF"/>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br w:type="page"/>
      </w:r>
      <w:r>
        <w:rPr>
          <w:rFonts w:hint="eastAsia" w:ascii="宋体" w:hAnsi="宋体" w:eastAsia="宋体" w:cs="宋体"/>
          <w:b/>
          <w:bCs w:val="0"/>
          <w:i w:val="0"/>
          <w:caps w:val="0"/>
          <w:color w:val="000000" w:themeColor="text1"/>
          <w:spacing w:val="0"/>
          <w:sz w:val="36"/>
          <w:szCs w:val="36"/>
          <w:highlight w:val="none"/>
          <w:u w:val="none"/>
          <w:shd w:val="clear" w:fill="FFFFFF"/>
          <w:lang w:eastAsia="zh-CN"/>
          <w14:textFill>
            <w14:solidFill>
              <w14:schemeClr w14:val="tx1"/>
            </w14:solidFill>
          </w14:textFill>
        </w:rPr>
        <w:t>化工工程建设行业“十三五”期间</w:t>
      </w:r>
    </w:p>
    <w:p>
      <w:pPr>
        <w:keepNext w:val="0"/>
        <w:keepLines w:val="0"/>
        <w:pageBreakBefore w:val="0"/>
        <w:kinsoku/>
        <w:wordWrap/>
        <w:overflowPunct/>
        <w:topLinePunct w:val="0"/>
        <w:autoSpaceDE/>
        <w:autoSpaceDN/>
        <w:bidi w:val="0"/>
        <w:spacing w:line="540" w:lineRule="exact"/>
        <w:ind w:left="0" w:leftChars="0" w:right="0" w:rightChars="0"/>
        <w:jc w:val="center"/>
        <w:textAlignment w:val="auto"/>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宋体" w:hAnsi="宋体" w:eastAsia="宋体" w:cs="宋体"/>
          <w:b/>
          <w:bCs w:val="0"/>
          <w:i w:val="0"/>
          <w:caps w:val="0"/>
          <w:color w:val="000000" w:themeColor="text1"/>
          <w:spacing w:val="0"/>
          <w:sz w:val="36"/>
          <w:szCs w:val="36"/>
          <w:highlight w:val="none"/>
          <w:u w:val="none"/>
          <w:shd w:val="clear" w:fill="FFFFFF"/>
          <w14:textFill>
            <w14:solidFill>
              <w14:schemeClr w14:val="tx1"/>
            </w14:solidFill>
          </w14:textFill>
        </w:rPr>
        <w:t>优秀科技创新成果</w:t>
      </w:r>
      <w:r>
        <w:rPr>
          <w:rFonts w:hint="eastAsia" w:ascii="宋体" w:hAnsi="宋体" w:eastAsia="宋体" w:cs="宋体"/>
          <w:b/>
          <w:bCs w:val="0"/>
          <w:color w:val="000000" w:themeColor="text1"/>
          <w:sz w:val="36"/>
          <w:szCs w:val="36"/>
          <w:highlight w:val="none"/>
          <w:u w:val="none"/>
          <w14:textFill>
            <w14:solidFill>
              <w14:schemeClr w14:val="tx1"/>
            </w14:solidFill>
          </w14:textFill>
        </w:rPr>
        <w:t>申报书</w:t>
      </w:r>
    </w:p>
    <w:tbl>
      <w:tblPr>
        <w:tblStyle w:val="3"/>
        <w:tblW w:w="8792"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88"/>
        <w:gridCol w:w="1431"/>
        <w:gridCol w:w="610"/>
        <w:gridCol w:w="1373"/>
        <w:gridCol w:w="1065"/>
        <w:gridCol w:w="13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成果名称</w:t>
            </w: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申报单位（1）</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申报单位一（盖章）: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vMerge w:val="continue"/>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申报单位二（盖章）: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完成成果单位</w:t>
            </w: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vMerge w:val="continue"/>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vMerge w:val="continue"/>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主要完成人员（2）</w:t>
            </w:r>
          </w:p>
        </w:tc>
        <w:tc>
          <w:tcPr>
            <w:tcW w:w="6155" w:type="dxa"/>
            <w:gridSpan w:val="6"/>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1、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2、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3、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4、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6、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7、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8、</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37"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 果 所 属 专 业</w:t>
            </w:r>
          </w:p>
        </w:tc>
        <w:tc>
          <w:tcPr>
            <w:tcW w:w="6155" w:type="dxa"/>
            <w:gridSpan w:val="6"/>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4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联系人</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部 门</w:t>
            </w:r>
          </w:p>
        </w:tc>
        <w:tc>
          <w:tcPr>
            <w:tcW w:w="198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119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职 务</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4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电  话</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手 机</w:t>
            </w:r>
          </w:p>
        </w:tc>
        <w:tc>
          <w:tcPr>
            <w:tcW w:w="198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119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传 真</w:t>
            </w:r>
          </w:p>
        </w:tc>
        <w:tc>
          <w:tcPr>
            <w:tcW w:w="1542"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4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通讯地址</w:t>
            </w:r>
          </w:p>
        </w:tc>
        <w:tc>
          <w:tcPr>
            <w:tcW w:w="7643"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4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邮 编</w:t>
            </w:r>
          </w:p>
        </w:tc>
        <w:tc>
          <w:tcPr>
            <w:tcW w:w="148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E</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mail</w:t>
            </w:r>
          </w:p>
        </w:tc>
        <w:tc>
          <w:tcPr>
            <w:tcW w:w="4724"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任务来源（3）</w:t>
            </w:r>
          </w:p>
        </w:tc>
        <w:tc>
          <w:tcPr>
            <w:tcW w:w="615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计划名称及编号（4）</w:t>
            </w:r>
          </w:p>
        </w:tc>
        <w:tc>
          <w:tcPr>
            <w:tcW w:w="615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研制起止时间（5）</w:t>
            </w:r>
          </w:p>
        </w:tc>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成果用于生产时间（6）</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成果评价（鉴定）部门</w:t>
            </w:r>
          </w:p>
        </w:tc>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成果</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评价（鉴定）日期</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评价（鉴定）证书编号</w:t>
            </w:r>
          </w:p>
        </w:tc>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24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密  级</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本成果曾获何部门何种奖励，奖励等级及奖金（7）</w:t>
            </w:r>
          </w:p>
        </w:tc>
        <w:tc>
          <w:tcPr>
            <w:tcW w:w="615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技术成果简述（8）</w:t>
            </w:r>
          </w:p>
        </w:tc>
        <w:tc>
          <w:tcPr>
            <w:tcW w:w="615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成果科技创新性（9）</w:t>
            </w:r>
          </w:p>
        </w:tc>
        <w:tc>
          <w:tcPr>
            <w:tcW w:w="615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成果总体技术含量（10）</w:t>
            </w:r>
          </w:p>
        </w:tc>
        <w:tc>
          <w:tcPr>
            <w:tcW w:w="615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成果经济效益（11）</w:t>
            </w:r>
          </w:p>
        </w:tc>
        <w:tc>
          <w:tcPr>
            <w:tcW w:w="615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26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成果社会效益（12）</w:t>
            </w:r>
          </w:p>
        </w:tc>
        <w:tc>
          <w:tcPr>
            <w:tcW w:w="6155"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879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申报单位意见：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（单位盖章）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（单位盖章）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年    月    日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8792"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审定委员会意见：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5520" w:firstLineChars="230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5520" w:firstLineChars="230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right="0" w:rightChars="0" w:firstLine="6000" w:firstLineChars="250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主任委员签字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年    月    日</w:t>
            </w:r>
          </w:p>
        </w:tc>
      </w:tr>
    </w:tbl>
    <w:p>
      <w:pPr>
        <w:keepNext w:val="0"/>
        <w:keepLines w:val="0"/>
        <w:pageBreakBefore w:val="0"/>
        <w:kinsoku/>
        <w:wordWrap/>
        <w:overflowPunct/>
        <w:topLinePunct w:val="0"/>
        <w:autoSpaceDE/>
        <w:autoSpaceDN/>
        <w:bidi w:val="0"/>
        <w:spacing w:line="540" w:lineRule="exact"/>
        <w:ind w:left="0" w:leftChars="0" w:right="0" w:rightChars="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5880" w:firstLineChars="2100"/>
        <w:jc w:val="both"/>
        <w:textAlignment w:val="auto"/>
        <w:rPr>
          <w:rFonts w:hint="eastAsia" w:ascii="宋体" w:hAnsi="宋体" w:eastAsia="宋体" w:cs="宋体"/>
          <w:b w:val="0"/>
          <w:bCs/>
          <w:color w:val="000000" w:themeColor="text1"/>
          <w:sz w:val="28"/>
          <w:szCs w:val="28"/>
          <w:highlight w:val="none"/>
          <w:u w:val="none"/>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2008A"/>
    <w:rsid w:val="4612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2021-04-26T08:19:00Z</dcterms:created>
  <dc:creator>朱勤</dc:creator>
  <cp:lastModifiedBy>朱勤</cp:lastModifiedBy>
  <dcterms:modified xsi:type="dcterms:W3CDTF">2021-04-26T08:19:25Z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4764BEF48F8C4BECA78EFCE9F4A45C25</vt:lpwstr>
  </property>
</Properties>
</file>